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E8" w:rsidRDefault="00250017" w:rsidP="004635E8">
      <w:pPr>
        <w:spacing w:line="240" w:lineRule="auto"/>
        <w:ind w:right="-1"/>
        <w:jc w:val="left"/>
        <w:rPr>
          <w:rFonts w:asciiTheme="minorEastAsia" w:eastAsiaTheme="minorEastAsia" w:hAnsiTheme="minorEastAsia"/>
        </w:rPr>
      </w:pPr>
      <w:r>
        <w:rPr>
          <w:rFonts w:asciiTheme="minorEastAsia" w:eastAsiaTheme="minorEastAsia" w:hAnsiTheme="minorEastAsia" w:hint="eastAsia"/>
        </w:rPr>
        <w:t>和泊町告示第９</w:t>
      </w:r>
      <w:r w:rsidR="004635E8">
        <w:rPr>
          <w:rFonts w:asciiTheme="minorEastAsia" w:eastAsiaTheme="minorEastAsia" w:hAnsiTheme="minorEastAsia" w:hint="eastAsia"/>
        </w:rPr>
        <w:t>号</w:t>
      </w:r>
    </w:p>
    <w:p w:rsidR="004635E8" w:rsidRDefault="00EE4B17" w:rsidP="004635E8">
      <w:pPr>
        <w:spacing w:line="240" w:lineRule="auto"/>
        <w:ind w:right="-1"/>
        <w:jc w:val="left"/>
        <w:rPr>
          <w:rFonts w:asciiTheme="minorEastAsia" w:eastAsiaTheme="minorEastAsia" w:hAnsiTheme="minorEastAsia"/>
        </w:rPr>
      </w:pPr>
      <w:r>
        <w:rPr>
          <w:rFonts w:asciiTheme="minorEastAsia" w:eastAsiaTheme="minorEastAsia" w:hAnsiTheme="minorEastAsia" w:hint="eastAsia"/>
        </w:rPr>
        <w:t xml:space="preserve">　和泊町</w:t>
      </w:r>
      <w:r w:rsidR="004635E8">
        <w:rPr>
          <w:rFonts w:asciiTheme="minorEastAsia" w:eastAsiaTheme="minorEastAsia" w:hAnsiTheme="minorEastAsia" w:hint="eastAsia"/>
        </w:rPr>
        <w:t>物価</w:t>
      </w:r>
      <w:r w:rsidR="004635E8" w:rsidRPr="00A25313">
        <w:rPr>
          <w:rFonts w:asciiTheme="minorEastAsia" w:eastAsiaTheme="minorEastAsia" w:hAnsiTheme="minorEastAsia" w:hint="eastAsia"/>
        </w:rPr>
        <w:t>高騰対策</w:t>
      </w:r>
      <w:r w:rsidR="003365C7">
        <w:rPr>
          <w:rFonts w:asciiTheme="minorEastAsia" w:eastAsiaTheme="minorEastAsia" w:hAnsiTheme="minorEastAsia" w:hint="eastAsia"/>
        </w:rPr>
        <w:t>集落活動</w:t>
      </w:r>
      <w:r w:rsidR="004635E8" w:rsidRPr="00A25313">
        <w:rPr>
          <w:rFonts w:asciiTheme="minorEastAsia" w:eastAsiaTheme="minorEastAsia" w:hAnsiTheme="minorEastAsia" w:hint="eastAsia"/>
        </w:rPr>
        <w:t>支援事業実施要綱</w:t>
      </w:r>
      <w:r w:rsidR="004635E8">
        <w:rPr>
          <w:rFonts w:asciiTheme="minorEastAsia" w:eastAsiaTheme="minorEastAsia" w:hAnsiTheme="minorEastAsia" w:hint="eastAsia"/>
        </w:rPr>
        <w:t>を次のように定めた。</w:t>
      </w:r>
    </w:p>
    <w:p w:rsidR="004635E8" w:rsidRDefault="00250017" w:rsidP="004635E8">
      <w:pPr>
        <w:spacing w:line="240" w:lineRule="auto"/>
        <w:ind w:right="-1"/>
        <w:jc w:val="left"/>
        <w:rPr>
          <w:rFonts w:asciiTheme="minorEastAsia" w:eastAsiaTheme="minorEastAsia" w:hAnsiTheme="minorEastAsia"/>
        </w:rPr>
      </w:pPr>
      <w:r>
        <w:rPr>
          <w:rFonts w:asciiTheme="minorEastAsia" w:eastAsiaTheme="minorEastAsia" w:hAnsiTheme="minorEastAsia" w:hint="eastAsia"/>
        </w:rPr>
        <w:t xml:space="preserve">　　令和５年２月７</w:t>
      </w:r>
      <w:r w:rsidR="004635E8">
        <w:rPr>
          <w:rFonts w:asciiTheme="minorEastAsia" w:eastAsiaTheme="minorEastAsia" w:hAnsiTheme="minorEastAsia" w:hint="eastAsia"/>
        </w:rPr>
        <w:t>日</w:t>
      </w:r>
    </w:p>
    <w:p w:rsidR="004635E8" w:rsidRPr="00A25313" w:rsidRDefault="004635E8" w:rsidP="004635E8">
      <w:pPr>
        <w:wordWrap w:val="0"/>
        <w:spacing w:line="240" w:lineRule="auto"/>
        <w:ind w:right="-1"/>
        <w:jc w:val="right"/>
        <w:rPr>
          <w:rFonts w:asciiTheme="minorEastAsia" w:eastAsiaTheme="minorEastAsia" w:hAnsiTheme="minorEastAsia"/>
        </w:rPr>
      </w:pPr>
      <w:r>
        <w:rPr>
          <w:rFonts w:asciiTheme="minorEastAsia" w:eastAsiaTheme="minorEastAsia" w:hAnsiTheme="minorEastAsia" w:hint="eastAsia"/>
        </w:rPr>
        <w:t>和泊町長　　前　登志朗</w:t>
      </w:r>
      <w:r w:rsidR="00F60EC3">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3365C7" w:rsidRDefault="003365C7" w:rsidP="003365C7">
      <w:pPr>
        <w:spacing w:line="240" w:lineRule="auto"/>
        <w:ind w:right="-1"/>
        <w:jc w:val="left"/>
        <w:rPr>
          <w:rFonts w:asciiTheme="minorEastAsia" w:eastAsiaTheme="minorEastAsia" w:hAnsiTheme="minorEastAsia"/>
        </w:rPr>
      </w:pPr>
    </w:p>
    <w:p w:rsidR="008D622A" w:rsidRPr="00A25313" w:rsidRDefault="006314B8" w:rsidP="003365C7">
      <w:pPr>
        <w:spacing w:line="240" w:lineRule="auto"/>
        <w:ind w:right="-1"/>
        <w:jc w:val="center"/>
        <w:rPr>
          <w:rFonts w:asciiTheme="minorEastAsia" w:eastAsiaTheme="minorEastAsia" w:hAnsiTheme="minorEastAsia"/>
        </w:rPr>
      </w:pPr>
      <w:r>
        <w:rPr>
          <w:rFonts w:asciiTheme="minorEastAsia" w:eastAsiaTheme="minorEastAsia" w:hAnsiTheme="minorEastAsia" w:hint="eastAsia"/>
        </w:rPr>
        <w:t>和泊町</w:t>
      </w:r>
      <w:r w:rsidR="00AB0967">
        <w:rPr>
          <w:rFonts w:asciiTheme="minorEastAsia" w:eastAsiaTheme="minorEastAsia" w:hAnsiTheme="minorEastAsia" w:hint="eastAsia"/>
        </w:rPr>
        <w:t>物価</w:t>
      </w:r>
      <w:r w:rsidR="00657DE7" w:rsidRPr="00A25313">
        <w:rPr>
          <w:rFonts w:asciiTheme="minorEastAsia" w:eastAsiaTheme="minorEastAsia" w:hAnsiTheme="minorEastAsia" w:hint="eastAsia"/>
        </w:rPr>
        <w:t>高騰対策</w:t>
      </w:r>
      <w:r w:rsidR="003365C7">
        <w:rPr>
          <w:rFonts w:asciiTheme="minorEastAsia" w:eastAsiaTheme="minorEastAsia" w:hAnsiTheme="minorEastAsia" w:hint="eastAsia"/>
        </w:rPr>
        <w:t>集落活動</w:t>
      </w:r>
      <w:r w:rsidR="00657DE7" w:rsidRPr="00A25313">
        <w:rPr>
          <w:rFonts w:asciiTheme="minorEastAsia" w:eastAsiaTheme="minorEastAsia" w:hAnsiTheme="minorEastAsia" w:hint="eastAsia"/>
        </w:rPr>
        <w:t>支援事業実施要綱</w:t>
      </w:r>
    </w:p>
    <w:p w:rsidR="00433E37" w:rsidRPr="00A25313" w:rsidRDefault="00433E37" w:rsidP="004E4770">
      <w:pPr>
        <w:spacing w:line="240" w:lineRule="auto"/>
        <w:ind w:right="-1"/>
        <w:jc w:val="left"/>
        <w:rPr>
          <w:rFonts w:asciiTheme="minorEastAsia" w:eastAsiaTheme="minorEastAsia" w:hAnsiTheme="minorEastAsia"/>
        </w:rPr>
      </w:pPr>
    </w:p>
    <w:p w:rsidR="008D622A" w:rsidRPr="00A25313" w:rsidRDefault="002B5AD8" w:rsidP="008D622A">
      <w:pPr>
        <w:ind w:firstLineChars="100" w:firstLine="246"/>
        <w:rPr>
          <w:rFonts w:asciiTheme="minorEastAsia" w:eastAsiaTheme="minorEastAsia" w:hAnsiTheme="minorEastAsia"/>
        </w:rPr>
      </w:pPr>
      <w:r w:rsidRPr="00A25313">
        <w:rPr>
          <w:rFonts w:asciiTheme="minorEastAsia" w:eastAsiaTheme="minorEastAsia" w:hAnsiTheme="minorEastAsia" w:hint="eastAsia"/>
        </w:rPr>
        <w:t>（</w:t>
      </w:r>
      <w:r w:rsidR="00DF219F" w:rsidRPr="00A25313">
        <w:rPr>
          <w:rFonts w:asciiTheme="minorEastAsia" w:eastAsiaTheme="minorEastAsia" w:hAnsiTheme="minorEastAsia" w:hint="eastAsia"/>
        </w:rPr>
        <w:t>趣旨</w:t>
      </w:r>
      <w:r w:rsidR="008D622A" w:rsidRPr="00A25313">
        <w:rPr>
          <w:rFonts w:asciiTheme="minorEastAsia" w:eastAsiaTheme="minorEastAsia" w:hAnsiTheme="minorEastAsia" w:hint="eastAsia"/>
        </w:rPr>
        <w:t>）</w:t>
      </w:r>
    </w:p>
    <w:p w:rsidR="003365C7" w:rsidRDefault="00DF219F" w:rsidP="008D622A">
      <w:pPr>
        <w:ind w:left="246" w:hangingChars="100" w:hanging="246"/>
        <w:rPr>
          <w:rFonts w:asciiTheme="minorEastAsia" w:eastAsiaTheme="minorEastAsia" w:hAnsiTheme="minorEastAsia"/>
        </w:rPr>
      </w:pPr>
      <w:r w:rsidRPr="00A25313">
        <w:rPr>
          <w:rFonts w:asciiTheme="minorEastAsia" w:eastAsiaTheme="minorEastAsia" w:hAnsiTheme="minorEastAsia" w:hint="eastAsia"/>
        </w:rPr>
        <w:t>第１条　この要綱は</w:t>
      </w:r>
      <w:r w:rsidR="001D4F1E" w:rsidRPr="00A25313">
        <w:rPr>
          <w:rFonts w:asciiTheme="minorEastAsia" w:eastAsiaTheme="minorEastAsia" w:hAnsiTheme="minorEastAsia" w:hint="eastAsia"/>
        </w:rPr>
        <w:t>，</w:t>
      </w:r>
      <w:r w:rsidR="00330626">
        <w:rPr>
          <w:rFonts w:asciiTheme="minorEastAsia" w:eastAsiaTheme="minorEastAsia" w:hAnsiTheme="minorEastAsia" w:hint="eastAsia"/>
        </w:rPr>
        <w:t>光熱</w:t>
      </w:r>
      <w:r w:rsidR="003365C7">
        <w:rPr>
          <w:rFonts w:asciiTheme="minorEastAsia" w:eastAsiaTheme="minorEastAsia" w:hAnsiTheme="minorEastAsia" w:hint="eastAsia"/>
        </w:rPr>
        <w:t>水</w:t>
      </w:r>
      <w:r w:rsidR="00330626" w:rsidRPr="00A25313">
        <w:rPr>
          <w:rFonts w:asciiTheme="minorEastAsia" w:eastAsiaTheme="minorEastAsia" w:hAnsiTheme="minorEastAsia" w:hint="eastAsia"/>
        </w:rPr>
        <w:t>費</w:t>
      </w:r>
      <w:r w:rsidR="003365C7">
        <w:rPr>
          <w:rFonts w:asciiTheme="minorEastAsia" w:eastAsiaTheme="minorEastAsia" w:hAnsiTheme="minorEastAsia" w:hint="eastAsia"/>
        </w:rPr>
        <w:t>の</w:t>
      </w:r>
      <w:r w:rsidR="00657DE7" w:rsidRPr="00A25313">
        <w:rPr>
          <w:rFonts w:asciiTheme="minorEastAsia" w:eastAsiaTheme="minorEastAsia" w:hAnsiTheme="minorEastAsia" w:hint="eastAsia"/>
        </w:rPr>
        <w:t>高騰等により</w:t>
      </w:r>
      <w:r w:rsidR="003365C7">
        <w:rPr>
          <w:rFonts w:asciiTheme="minorEastAsia" w:eastAsiaTheme="minorEastAsia" w:hAnsiTheme="minorEastAsia" w:hint="eastAsia"/>
        </w:rPr>
        <w:t>，和泊町</w:t>
      </w:r>
      <w:r w:rsidR="003365C7" w:rsidRPr="00A25313">
        <w:rPr>
          <w:rFonts w:asciiTheme="minorEastAsia" w:eastAsiaTheme="minorEastAsia" w:hAnsiTheme="minorEastAsia" w:hint="eastAsia"/>
        </w:rPr>
        <w:t>（以下「</w:t>
      </w:r>
      <w:r w:rsidR="003365C7">
        <w:rPr>
          <w:rFonts w:asciiTheme="minorEastAsia" w:eastAsiaTheme="minorEastAsia" w:hAnsiTheme="minorEastAsia" w:hint="eastAsia"/>
        </w:rPr>
        <w:t>町</w:t>
      </w:r>
      <w:r w:rsidR="003365C7" w:rsidRPr="00A25313">
        <w:rPr>
          <w:rFonts w:asciiTheme="minorEastAsia" w:eastAsiaTheme="minorEastAsia" w:hAnsiTheme="minorEastAsia" w:hint="eastAsia"/>
        </w:rPr>
        <w:t>」という。）</w:t>
      </w:r>
      <w:r w:rsidR="003365C7">
        <w:rPr>
          <w:rFonts w:asciiTheme="minorEastAsia" w:eastAsiaTheme="minorEastAsia" w:hAnsiTheme="minorEastAsia" w:hint="eastAsia"/>
        </w:rPr>
        <w:t>に所在する21</w:t>
      </w:r>
      <w:r w:rsidR="00BD2F5A">
        <w:rPr>
          <w:rFonts w:asciiTheme="minorEastAsia" w:eastAsiaTheme="minorEastAsia" w:hAnsiTheme="minorEastAsia" w:hint="eastAsia"/>
        </w:rPr>
        <w:t>字</w:t>
      </w:r>
      <w:r w:rsidR="003365C7">
        <w:rPr>
          <w:rFonts w:asciiTheme="minorEastAsia" w:eastAsiaTheme="minorEastAsia" w:hAnsiTheme="minorEastAsia" w:hint="eastAsia"/>
        </w:rPr>
        <w:t>の切迫された運営費を助成し，</w:t>
      </w:r>
      <w:r w:rsidR="00BD2F5A">
        <w:rPr>
          <w:rFonts w:asciiTheme="minorEastAsia" w:eastAsiaTheme="minorEastAsia" w:hAnsiTheme="minorEastAsia" w:hint="eastAsia"/>
        </w:rPr>
        <w:t>集落</w:t>
      </w:r>
      <w:r w:rsidR="003365C7">
        <w:rPr>
          <w:rFonts w:asciiTheme="minorEastAsia" w:eastAsiaTheme="minorEastAsia" w:hAnsiTheme="minorEastAsia" w:hint="eastAsia"/>
        </w:rPr>
        <w:t>の活性化と維持確保</w:t>
      </w:r>
      <w:r w:rsidR="00E93D46">
        <w:rPr>
          <w:rFonts w:asciiTheme="minorEastAsia" w:eastAsiaTheme="minorEastAsia" w:hAnsiTheme="minorEastAsia" w:hint="eastAsia"/>
        </w:rPr>
        <w:t>できるよう</w:t>
      </w:r>
      <w:r w:rsidR="00D94DF9">
        <w:rPr>
          <w:rFonts w:asciiTheme="minorEastAsia" w:eastAsiaTheme="minorEastAsia" w:hAnsiTheme="minorEastAsia" w:hint="eastAsia"/>
        </w:rPr>
        <w:t>活動の一部を支援するために</w:t>
      </w:r>
      <w:r w:rsidR="00E93D46">
        <w:rPr>
          <w:rFonts w:asciiTheme="minorEastAsia" w:eastAsiaTheme="minorEastAsia" w:hAnsiTheme="minorEastAsia" w:hint="eastAsia"/>
        </w:rPr>
        <w:t>和泊町物価高騰対策集落活動支援</w:t>
      </w:r>
      <w:r w:rsidR="00D37960">
        <w:rPr>
          <w:rFonts w:asciiTheme="minorEastAsia" w:eastAsiaTheme="minorEastAsia" w:hAnsiTheme="minorEastAsia" w:hint="eastAsia"/>
        </w:rPr>
        <w:t>金</w:t>
      </w:r>
      <w:r w:rsidR="00E93D46">
        <w:rPr>
          <w:rFonts w:asciiTheme="minorEastAsia" w:eastAsiaTheme="minorEastAsia" w:hAnsiTheme="minorEastAsia" w:hint="eastAsia"/>
        </w:rPr>
        <w:t>（以下「</w:t>
      </w:r>
      <w:r w:rsidR="00D37960">
        <w:rPr>
          <w:rFonts w:asciiTheme="minorEastAsia" w:eastAsiaTheme="minorEastAsia" w:hAnsiTheme="minorEastAsia" w:hint="eastAsia"/>
        </w:rPr>
        <w:t>支援金</w:t>
      </w:r>
      <w:r w:rsidR="00E93D46">
        <w:rPr>
          <w:rFonts w:asciiTheme="minorEastAsia" w:eastAsiaTheme="minorEastAsia" w:hAnsiTheme="minorEastAsia" w:hint="eastAsia"/>
        </w:rPr>
        <w:t>」という。）を</w:t>
      </w:r>
      <w:r w:rsidR="003365C7">
        <w:rPr>
          <w:rFonts w:asciiTheme="minorEastAsia" w:eastAsiaTheme="minorEastAsia" w:hAnsiTheme="minorEastAsia" w:hint="eastAsia"/>
        </w:rPr>
        <w:t>支給する事業を実施するに当たって，必要な事項を定めるものとする。</w:t>
      </w:r>
    </w:p>
    <w:p w:rsidR="008D622A" w:rsidRDefault="00E93D46" w:rsidP="008D622A">
      <w:pPr>
        <w:ind w:firstLineChars="100" w:firstLine="246"/>
        <w:rPr>
          <w:rFonts w:asciiTheme="minorEastAsia" w:eastAsiaTheme="minorEastAsia" w:hAnsiTheme="minorEastAsia"/>
        </w:rPr>
      </w:pPr>
      <w:r>
        <w:rPr>
          <w:rFonts w:asciiTheme="minorEastAsia" w:eastAsiaTheme="minorEastAsia" w:hAnsiTheme="minorEastAsia" w:hint="eastAsia"/>
        </w:rPr>
        <w:t>（</w:t>
      </w:r>
      <w:r w:rsidR="00D94DF9">
        <w:rPr>
          <w:rFonts w:asciiTheme="minorEastAsia" w:eastAsiaTheme="minorEastAsia" w:hAnsiTheme="minorEastAsia" w:hint="eastAsia"/>
        </w:rPr>
        <w:t>対象者</w:t>
      </w:r>
      <w:r w:rsidR="008D622A" w:rsidRPr="00A25313">
        <w:rPr>
          <w:rFonts w:asciiTheme="minorEastAsia" w:eastAsiaTheme="minorEastAsia" w:hAnsiTheme="minorEastAsia" w:hint="eastAsia"/>
        </w:rPr>
        <w:t>）</w:t>
      </w:r>
    </w:p>
    <w:p w:rsidR="00D94DF9" w:rsidRDefault="008D622A" w:rsidP="00A20638">
      <w:pPr>
        <w:ind w:left="246" w:hangingChars="100" w:hanging="246"/>
        <w:rPr>
          <w:rFonts w:asciiTheme="minorEastAsia" w:eastAsiaTheme="minorEastAsia" w:hAnsiTheme="minorEastAsia"/>
        </w:rPr>
      </w:pPr>
      <w:r w:rsidRPr="00A25313">
        <w:rPr>
          <w:rFonts w:asciiTheme="minorEastAsia" w:eastAsiaTheme="minorEastAsia" w:hAnsiTheme="minorEastAsia" w:hint="eastAsia"/>
        </w:rPr>
        <w:t>第２条</w:t>
      </w:r>
      <w:r w:rsidR="00A567F9">
        <w:rPr>
          <w:rFonts w:asciiTheme="minorEastAsia" w:eastAsiaTheme="minorEastAsia" w:hAnsiTheme="minorEastAsia" w:hint="eastAsia"/>
        </w:rPr>
        <w:t xml:space="preserve">　</w:t>
      </w:r>
      <w:r w:rsidR="00D37960">
        <w:rPr>
          <w:rFonts w:asciiTheme="minorEastAsia" w:eastAsiaTheme="minorEastAsia" w:hAnsiTheme="minorEastAsia" w:hint="eastAsia"/>
        </w:rPr>
        <w:t>支援金</w:t>
      </w:r>
      <w:r w:rsidR="00D94DF9">
        <w:rPr>
          <w:rFonts w:asciiTheme="minorEastAsia" w:eastAsiaTheme="minorEastAsia" w:hAnsiTheme="minorEastAsia" w:hint="eastAsia"/>
        </w:rPr>
        <w:t>の対象者（以下「対象者」という。）は，令和４年４月１日において</w:t>
      </w:r>
      <w:r w:rsidR="006C4086">
        <w:rPr>
          <w:rFonts w:asciiTheme="minorEastAsia" w:eastAsiaTheme="minorEastAsia" w:hAnsiTheme="minorEastAsia" w:hint="eastAsia"/>
        </w:rPr>
        <w:t>和泊町行政事務連絡業務を受託</w:t>
      </w:r>
      <w:r w:rsidR="00D94DF9">
        <w:rPr>
          <w:rFonts w:asciiTheme="minorEastAsia" w:eastAsiaTheme="minorEastAsia" w:hAnsiTheme="minorEastAsia" w:hint="eastAsia"/>
        </w:rPr>
        <w:t>した字</w:t>
      </w:r>
      <w:r w:rsidR="006C4086">
        <w:rPr>
          <w:rFonts w:asciiTheme="minorEastAsia" w:eastAsiaTheme="minorEastAsia" w:hAnsiTheme="minorEastAsia" w:hint="eastAsia"/>
        </w:rPr>
        <w:t>とし，字</w:t>
      </w:r>
      <w:r w:rsidR="00D94DF9">
        <w:rPr>
          <w:rFonts w:asciiTheme="minorEastAsia" w:eastAsiaTheme="minorEastAsia" w:hAnsiTheme="minorEastAsia" w:hint="eastAsia"/>
        </w:rPr>
        <w:t>区長</w:t>
      </w:r>
      <w:r w:rsidR="006C4086">
        <w:rPr>
          <w:rFonts w:asciiTheme="minorEastAsia" w:eastAsiaTheme="minorEastAsia" w:hAnsiTheme="minorEastAsia" w:hint="eastAsia"/>
        </w:rPr>
        <w:t>を申請者</w:t>
      </w:r>
      <w:r w:rsidR="00D94DF9">
        <w:rPr>
          <w:rFonts w:asciiTheme="minorEastAsia" w:eastAsiaTheme="minorEastAsia" w:hAnsiTheme="minorEastAsia" w:hint="eastAsia"/>
        </w:rPr>
        <w:t>とする。</w:t>
      </w:r>
    </w:p>
    <w:p w:rsidR="00D574DF" w:rsidRDefault="00D574DF" w:rsidP="00D574DF">
      <w:pPr>
        <w:rPr>
          <w:rFonts w:asciiTheme="minorEastAsia" w:eastAsiaTheme="minorEastAsia" w:hAnsiTheme="minorEastAsia"/>
        </w:rPr>
      </w:pPr>
      <w:r>
        <w:rPr>
          <w:rFonts w:asciiTheme="minorEastAsia" w:eastAsiaTheme="minorEastAsia" w:hAnsiTheme="minorEastAsia" w:hint="eastAsia"/>
        </w:rPr>
        <w:t xml:space="preserve">　（</w:t>
      </w:r>
      <w:r w:rsidR="00D37960">
        <w:rPr>
          <w:rFonts w:asciiTheme="minorEastAsia" w:eastAsiaTheme="minorEastAsia" w:hAnsiTheme="minorEastAsia" w:hint="eastAsia"/>
        </w:rPr>
        <w:t>支援金</w:t>
      </w:r>
      <w:r w:rsidR="00D94DF9">
        <w:rPr>
          <w:rFonts w:asciiTheme="minorEastAsia" w:eastAsiaTheme="minorEastAsia" w:hAnsiTheme="minorEastAsia" w:hint="eastAsia"/>
        </w:rPr>
        <w:t>の額</w:t>
      </w:r>
      <w:r>
        <w:rPr>
          <w:rFonts w:asciiTheme="minorEastAsia" w:eastAsiaTheme="minorEastAsia" w:hAnsiTheme="minorEastAsia" w:hint="eastAsia"/>
        </w:rPr>
        <w:t>）</w:t>
      </w:r>
    </w:p>
    <w:p w:rsidR="00D574DF" w:rsidRDefault="001B63CE" w:rsidP="00D574DF">
      <w:pPr>
        <w:ind w:left="246" w:hangingChars="100" w:hanging="246"/>
        <w:rPr>
          <w:rFonts w:asciiTheme="minorEastAsia" w:eastAsiaTheme="minorEastAsia" w:hAnsiTheme="minorEastAsia"/>
        </w:rPr>
      </w:pPr>
      <w:r>
        <w:rPr>
          <w:rFonts w:asciiTheme="minorEastAsia" w:eastAsiaTheme="minorEastAsia" w:hAnsiTheme="minorEastAsia" w:hint="eastAsia"/>
        </w:rPr>
        <w:t xml:space="preserve">第３条　</w:t>
      </w:r>
      <w:r w:rsidR="00D37960">
        <w:rPr>
          <w:rFonts w:asciiTheme="minorEastAsia" w:eastAsiaTheme="minorEastAsia" w:hAnsiTheme="minorEastAsia" w:hint="eastAsia"/>
        </w:rPr>
        <w:t>支援金の額は，令和元年度，令和２年度，令和３年度</w:t>
      </w:r>
      <w:r w:rsidR="00BD2F5A">
        <w:rPr>
          <w:rFonts w:asciiTheme="minorEastAsia" w:eastAsiaTheme="minorEastAsia" w:hAnsiTheme="minorEastAsia" w:hint="eastAsia"/>
        </w:rPr>
        <w:t>に</w:t>
      </w:r>
      <w:r w:rsidR="006C4086">
        <w:rPr>
          <w:rFonts w:asciiTheme="minorEastAsia" w:eastAsiaTheme="minorEastAsia" w:hAnsiTheme="minorEastAsia" w:hint="eastAsia"/>
        </w:rPr>
        <w:t>各字が負担した次に掲げる経費（以下「対象経費」という。）の合計</w:t>
      </w:r>
      <w:r w:rsidR="00BD2F5A">
        <w:rPr>
          <w:rFonts w:asciiTheme="minorEastAsia" w:eastAsiaTheme="minorEastAsia" w:hAnsiTheme="minorEastAsia" w:hint="eastAsia"/>
        </w:rPr>
        <w:t>額の平均に100分の30</w:t>
      </w:r>
      <w:r w:rsidR="006C4086">
        <w:rPr>
          <w:rFonts w:asciiTheme="minorEastAsia" w:eastAsiaTheme="minorEastAsia" w:hAnsiTheme="minorEastAsia" w:hint="eastAsia"/>
        </w:rPr>
        <w:t>を乗じた金額とし，その額に</w:t>
      </w:r>
      <w:r w:rsidR="00BD2F5A">
        <w:rPr>
          <w:rFonts w:asciiTheme="minorEastAsia" w:eastAsiaTheme="minorEastAsia" w:hAnsiTheme="minorEastAsia" w:hint="eastAsia"/>
        </w:rPr>
        <w:t>1,000円未満の端数が生じた場合はこれを切り上げ</w:t>
      </w:r>
      <w:r w:rsidR="006C4086">
        <w:rPr>
          <w:rFonts w:asciiTheme="minorEastAsia" w:eastAsiaTheme="minorEastAsia" w:hAnsiTheme="minorEastAsia" w:hint="eastAsia"/>
        </w:rPr>
        <w:t>た額</w:t>
      </w:r>
      <w:r w:rsidR="00BD2F5A">
        <w:rPr>
          <w:rFonts w:asciiTheme="minorEastAsia" w:eastAsiaTheme="minorEastAsia" w:hAnsiTheme="minorEastAsia" w:hint="eastAsia"/>
        </w:rPr>
        <w:t>とする。</w:t>
      </w:r>
    </w:p>
    <w:p w:rsidR="00BD2F5A" w:rsidRDefault="006C4086" w:rsidP="003120A5">
      <w:pPr>
        <w:ind w:firstLineChars="100" w:firstLine="24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 xml:space="preserve">　</w:t>
      </w:r>
      <w:r w:rsidR="00BD2F5A">
        <w:rPr>
          <w:rFonts w:asciiTheme="minorEastAsia" w:eastAsiaTheme="minorEastAsia" w:hAnsiTheme="minorEastAsia" w:hint="eastAsia"/>
        </w:rPr>
        <w:t>電気料金</w:t>
      </w:r>
    </w:p>
    <w:p w:rsidR="00BD2F5A" w:rsidRDefault="006C4086" w:rsidP="003120A5">
      <w:pPr>
        <w:ind w:firstLineChars="100" w:firstLine="24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 xml:space="preserve">　</w:t>
      </w:r>
      <w:r w:rsidR="00BD2F5A">
        <w:rPr>
          <w:rFonts w:asciiTheme="minorEastAsia" w:eastAsiaTheme="minorEastAsia" w:hAnsiTheme="minorEastAsia" w:hint="eastAsia"/>
        </w:rPr>
        <w:t>水道料金</w:t>
      </w:r>
    </w:p>
    <w:p w:rsidR="00BD2F5A" w:rsidRDefault="006C4086" w:rsidP="003120A5">
      <w:pPr>
        <w:ind w:firstLineChars="100" w:firstLine="24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 xml:space="preserve">　</w:t>
      </w:r>
      <w:r w:rsidR="00BD2F5A">
        <w:rPr>
          <w:rFonts w:asciiTheme="minorEastAsia" w:eastAsiaTheme="minorEastAsia" w:hAnsiTheme="minorEastAsia" w:hint="eastAsia"/>
        </w:rPr>
        <w:t>ガス料金</w:t>
      </w:r>
    </w:p>
    <w:p w:rsidR="00F149FF" w:rsidRPr="00D574DF" w:rsidRDefault="00D37960" w:rsidP="00D574DF">
      <w:pPr>
        <w:rPr>
          <w:rFonts w:asciiTheme="minorEastAsia" w:eastAsiaTheme="minorEastAsia" w:hAnsiTheme="minorEastAsia"/>
        </w:rPr>
      </w:pPr>
      <w:r>
        <w:rPr>
          <w:rFonts w:asciiTheme="minorEastAsia" w:eastAsiaTheme="minorEastAsia" w:hAnsiTheme="minorEastAsia" w:hint="eastAsia"/>
        </w:rPr>
        <w:t xml:space="preserve">　（支援金の支給申請</w:t>
      </w:r>
      <w:r w:rsidR="00D574DF">
        <w:rPr>
          <w:rFonts w:asciiTheme="minorEastAsia" w:eastAsiaTheme="minorEastAsia" w:hAnsiTheme="minorEastAsia" w:hint="eastAsia"/>
        </w:rPr>
        <w:t>）</w:t>
      </w:r>
    </w:p>
    <w:p w:rsidR="00D37960" w:rsidRDefault="001B63CE" w:rsidP="00D574DF">
      <w:pPr>
        <w:ind w:left="246" w:hangingChars="100" w:hanging="246"/>
        <w:rPr>
          <w:rFonts w:asciiTheme="minorEastAsia" w:eastAsiaTheme="minorEastAsia" w:hAnsiTheme="minorEastAsia"/>
        </w:rPr>
      </w:pPr>
      <w:r>
        <w:rPr>
          <w:rFonts w:asciiTheme="minorEastAsia" w:eastAsiaTheme="minorEastAsia" w:hAnsiTheme="minorEastAsia" w:hint="eastAsia"/>
        </w:rPr>
        <w:t xml:space="preserve">第４条　</w:t>
      </w:r>
      <w:r w:rsidR="006C4086">
        <w:rPr>
          <w:rFonts w:asciiTheme="minorEastAsia" w:eastAsiaTheme="minorEastAsia" w:hAnsiTheme="minorEastAsia" w:hint="eastAsia"/>
        </w:rPr>
        <w:t>支援金の支給を受け</w:t>
      </w:r>
      <w:r w:rsidR="00D37960">
        <w:rPr>
          <w:rFonts w:asciiTheme="minorEastAsia" w:eastAsiaTheme="minorEastAsia" w:hAnsiTheme="minorEastAsia" w:hint="eastAsia"/>
        </w:rPr>
        <w:t>ようとする字区長は，</w:t>
      </w:r>
      <w:r w:rsidR="00BD2F5A">
        <w:rPr>
          <w:rFonts w:asciiTheme="minorEastAsia" w:eastAsiaTheme="minorEastAsia" w:hAnsiTheme="minorEastAsia" w:hint="eastAsia"/>
        </w:rPr>
        <w:t>次に掲げる書類を町長へ提出しなければならない。</w:t>
      </w:r>
    </w:p>
    <w:p w:rsidR="00BD2F5A" w:rsidRDefault="006C4086" w:rsidP="003120A5">
      <w:pPr>
        <w:ind w:leftChars="100" w:left="24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 xml:space="preserve">)　</w:t>
      </w:r>
      <w:r w:rsidR="00BD2F5A">
        <w:rPr>
          <w:rFonts w:asciiTheme="minorEastAsia" w:eastAsiaTheme="minorEastAsia" w:hAnsiTheme="minorEastAsia" w:hint="eastAsia"/>
        </w:rPr>
        <w:t>和泊町物価高騰対策集落活動支援</w:t>
      </w:r>
      <w:r w:rsidR="001D26BB">
        <w:rPr>
          <w:rFonts w:asciiTheme="minorEastAsia" w:eastAsiaTheme="minorEastAsia" w:hAnsiTheme="minorEastAsia" w:hint="eastAsia"/>
        </w:rPr>
        <w:t>金</w:t>
      </w:r>
      <w:r w:rsidR="00BD2F5A">
        <w:rPr>
          <w:rFonts w:asciiTheme="minorEastAsia" w:eastAsiaTheme="minorEastAsia" w:hAnsiTheme="minorEastAsia" w:hint="eastAsia"/>
        </w:rPr>
        <w:t>支給申請書</w:t>
      </w:r>
      <w:r w:rsidR="001D26BB">
        <w:rPr>
          <w:rFonts w:asciiTheme="minorEastAsia" w:eastAsiaTheme="minorEastAsia" w:hAnsiTheme="minorEastAsia" w:hint="eastAsia"/>
        </w:rPr>
        <w:t>兼請求書</w:t>
      </w:r>
      <w:r w:rsidR="0088737D">
        <w:rPr>
          <w:rFonts w:asciiTheme="minorEastAsia" w:eastAsiaTheme="minorEastAsia" w:hAnsiTheme="minorEastAsia" w:hint="eastAsia"/>
        </w:rPr>
        <w:t>（別記第１号様式）</w:t>
      </w:r>
    </w:p>
    <w:p w:rsidR="0088737D" w:rsidRDefault="006C4086" w:rsidP="003120A5">
      <w:pPr>
        <w:ind w:leftChars="100" w:left="283" w:hangingChars="15" w:hanging="3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 xml:space="preserve">　</w:t>
      </w:r>
      <w:r w:rsidR="0088737D">
        <w:rPr>
          <w:rFonts w:asciiTheme="minorEastAsia" w:eastAsiaTheme="minorEastAsia" w:hAnsiTheme="minorEastAsia" w:hint="eastAsia"/>
        </w:rPr>
        <w:t>令和</w:t>
      </w:r>
      <w:r w:rsidR="00C20DC5">
        <w:rPr>
          <w:rFonts w:asciiTheme="minorEastAsia" w:eastAsiaTheme="minorEastAsia" w:hAnsiTheme="minorEastAsia" w:hint="eastAsia"/>
        </w:rPr>
        <w:t>元年度，令和２年度，令和３年度の対象経費の金額が確認できる書類の</w:t>
      </w:r>
      <w:r w:rsidR="0088737D">
        <w:rPr>
          <w:rFonts w:asciiTheme="minorEastAsia" w:eastAsiaTheme="minorEastAsia" w:hAnsiTheme="minorEastAsia" w:hint="eastAsia"/>
        </w:rPr>
        <w:t>写し（決算書類の該当部分，帳票類等）</w:t>
      </w:r>
    </w:p>
    <w:p w:rsidR="0088737D" w:rsidRDefault="006C4086" w:rsidP="003120A5">
      <w:pPr>
        <w:ind w:leftChars="100" w:left="24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 xml:space="preserve">　</w:t>
      </w:r>
      <w:r w:rsidR="0088737D">
        <w:rPr>
          <w:rFonts w:asciiTheme="minorEastAsia" w:eastAsiaTheme="minorEastAsia" w:hAnsiTheme="minorEastAsia" w:hint="eastAsia"/>
        </w:rPr>
        <w:t>支援金振込先金融機関の通帳の写し</w:t>
      </w:r>
    </w:p>
    <w:p w:rsidR="00564A1E" w:rsidRDefault="00763384" w:rsidP="00564A1E">
      <w:pPr>
        <w:ind w:left="283" w:hangingChars="115" w:hanging="283"/>
        <w:rPr>
          <w:rFonts w:asciiTheme="minorEastAsia" w:eastAsiaTheme="minorEastAsia" w:hAnsiTheme="minorEastAsia"/>
        </w:rPr>
      </w:pPr>
      <w:r>
        <w:rPr>
          <w:rFonts w:asciiTheme="minorEastAsia" w:eastAsiaTheme="minorEastAsia" w:hAnsiTheme="minorEastAsia" w:hint="eastAsia"/>
        </w:rPr>
        <w:t>２</w:t>
      </w:r>
      <w:r w:rsidR="00F60EC3">
        <w:rPr>
          <w:rFonts w:asciiTheme="minorEastAsia" w:eastAsiaTheme="minorEastAsia" w:hAnsiTheme="minorEastAsia" w:hint="eastAsia"/>
        </w:rPr>
        <w:t xml:space="preserve">　</w:t>
      </w:r>
      <w:r w:rsidR="00BD2F5A">
        <w:rPr>
          <w:rFonts w:asciiTheme="minorEastAsia" w:eastAsiaTheme="minorEastAsia" w:hAnsiTheme="minorEastAsia" w:hint="eastAsia"/>
        </w:rPr>
        <w:t>申請</w:t>
      </w:r>
      <w:r w:rsidR="00250017">
        <w:rPr>
          <w:rFonts w:asciiTheme="minorEastAsia" w:eastAsiaTheme="minorEastAsia" w:hAnsiTheme="minorEastAsia" w:hint="eastAsia"/>
        </w:rPr>
        <w:t>の期間は，令和５年２月15</w:t>
      </w:r>
      <w:r w:rsidR="0088737D">
        <w:rPr>
          <w:rFonts w:asciiTheme="minorEastAsia" w:eastAsiaTheme="minorEastAsia" w:hAnsiTheme="minorEastAsia" w:hint="eastAsia"/>
        </w:rPr>
        <w:t>日（水）から令和５年３月１日（水）までと</w:t>
      </w:r>
    </w:p>
    <w:p w:rsidR="00564A1E" w:rsidRDefault="00564A1E" w:rsidP="00564A1E">
      <w:pPr>
        <w:ind w:left="283" w:hangingChars="115" w:hanging="283"/>
        <w:rPr>
          <w:rFonts w:asciiTheme="minorEastAsia" w:eastAsiaTheme="minorEastAsia" w:hAnsiTheme="minorEastAsia" w:hint="eastAsia"/>
        </w:rPr>
      </w:pPr>
    </w:p>
    <w:p w:rsidR="0088737D" w:rsidRDefault="0088737D" w:rsidP="00564A1E">
      <w:pPr>
        <w:ind w:leftChars="100" w:left="283" w:hangingChars="15" w:hanging="37"/>
        <w:rPr>
          <w:rFonts w:asciiTheme="minorEastAsia" w:eastAsiaTheme="minorEastAsia" w:hAnsiTheme="minorEastAsia"/>
        </w:rPr>
      </w:pPr>
      <w:r>
        <w:rPr>
          <w:rFonts w:asciiTheme="minorEastAsia" w:eastAsiaTheme="minorEastAsia" w:hAnsiTheme="minorEastAsia" w:hint="eastAsia"/>
        </w:rPr>
        <w:lastRenderedPageBreak/>
        <w:t>する。</w:t>
      </w:r>
    </w:p>
    <w:p w:rsidR="00F27481" w:rsidRPr="00D574DF" w:rsidRDefault="0088737D" w:rsidP="00F27481">
      <w:pPr>
        <w:rPr>
          <w:rFonts w:asciiTheme="minorEastAsia" w:eastAsiaTheme="minorEastAsia" w:hAnsiTheme="minorEastAsia"/>
        </w:rPr>
      </w:pPr>
      <w:r>
        <w:rPr>
          <w:rFonts w:asciiTheme="minorEastAsia" w:eastAsiaTheme="minorEastAsia" w:hAnsiTheme="minorEastAsia" w:hint="eastAsia"/>
        </w:rPr>
        <w:t xml:space="preserve">　（支援金の決定及び交付</w:t>
      </w:r>
      <w:r w:rsidR="00F27481">
        <w:rPr>
          <w:rFonts w:asciiTheme="minorEastAsia" w:eastAsiaTheme="minorEastAsia" w:hAnsiTheme="minorEastAsia" w:hint="eastAsia"/>
        </w:rPr>
        <w:t>）</w:t>
      </w:r>
    </w:p>
    <w:p w:rsidR="0088737D" w:rsidRDefault="001B63CE" w:rsidP="00F27481">
      <w:pPr>
        <w:ind w:left="246" w:hangingChars="100" w:hanging="246"/>
        <w:rPr>
          <w:rFonts w:asciiTheme="minorEastAsia" w:eastAsiaTheme="minorEastAsia" w:hAnsiTheme="minorEastAsia"/>
        </w:rPr>
      </w:pPr>
      <w:r>
        <w:rPr>
          <w:rFonts w:asciiTheme="minorEastAsia" w:eastAsiaTheme="minorEastAsia" w:hAnsiTheme="minorEastAsia" w:hint="eastAsia"/>
        </w:rPr>
        <w:t xml:space="preserve">第５条　</w:t>
      </w:r>
      <w:r w:rsidR="0088737D">
        <w:rPr>
          <w:rFonts w:asciiTheme="minorEastAsia" w:eastAsiaTheme="minorEastAsia" w:hAnsiTheme="minorEastAsia" w:hint="eastAsia"/>
        </w:rPr>
        <w:t>町長は前条の</w:t>
      </w:r>
      <w:r w:rsidR="00C20DC5">
        <w:rPr>
          <w:rFonts w:asciiTheme="minorEastAsia" w:eastAsiaTheme="minorEastAsia" w:hAnsiTheme="minorEastAsia" w:hint="eastAsia"/>
        </w:rPr>
        <w:t>規定による</w:t>
      </w:r>
      <w:r w:rsidR="0088737D">
        <w:rPr>
          <w:rFonts w:asciiTheme="minorEastAsia" w:eastAsiaTheme="minorEastAsia" w:hAnsiTheme="minorEastAsia" w:hint="eastAsia"/>
        </w:rPr>
        <w:t>申請があった場合は，その内容を審査し，支援金を交付することが適当であると認められたと</w:t>
      </w:r>
      <w:r w:rsidR="00C20DC5">
        <w:rPr>
          <w:rFonts w:asciiTheme="minorEastAsia" w:eastAsiaTheme="minorEastAsia" w:hAnsiTheme="minorEastAsia" w:hint="eastAsia"/>
        </w:rPr>
        <w:t>きは，和泊町物価高騰対策集落活動支援金支給決定兼確定通知書（第</w:t>
      </w:r>
      <w:r w:rsidR="001962CB">
        <w:rPr>
          <w:rFonts w:asciiTheme="minorEastAsia" w:eastAsiaTheme="minorEastAsia" w:hAnsiTheme="minorEastAsia" w:hint="eastAsia"/>
        </w:rPr>
        <w:t>２</w:t>
      </w:r>
      <w:r w:rsidR="0088737D">
        <w:rPr>
          <w:rFonts w:asciiTheme="minorEastAsia" w:eastAsiaTheme="minorEastAsia" w:hAnsiTheme="minorEastAsia" w:hint="eastAsia"/>
        </w:rPr>
        <w:t>号様式）により，その旨を字区長に通知する。</w:t>
      </w:r>
    </w:p>
    <w:p w:rsidR="0088737D" w:rsidRDefault="00F60EC3" w:rsidP="00F27481">
      <w:pPr>
        <w:ind w:left="246" w:hangingChars="100" w:hanging="246"/>
        <w:rPr>
          <w:rFonts w:asciiTheme="minorEastAsia" w:eastAsiaTheme="minorEastAsia" w:hAnsiTheme="minorEastAsia"/>
        </w:rPr>
      </w:pPr>
      <w:r>
        <w:rPr>
          <w:rFonts w:asciiTheme="minorEastAsia" w:eastAsiaTheme="minorEastAsia" w:hAnsiTheme="minorEastAsia" w:hint="eastAsia"/>
        </w:rPr>
        <w:t>２</w:t>
      </w:r>
      <w:r w:rsidR="00F27481">
        <w:rPr>
          <w:rFonts w:asciiTheme="minorEastAsia" w:eastAsiaTheme="minorEastAsia" w:hAnsiTheme="minorEastAsia" w:hint="eastAsia"/>
        </w:rPr>
        <w:t xml:space="preserve">　</w:t>
      </w:r>
      <w:r w:rsidR="0088737D">
        <w:rPr>
          <w:rFonts w:asciiTheme="minorEastAsia" w:eastAsiaTheme="minorEastAsia" w:hAnsiTheme="minorEastAsia" w:hint="eastAsia"/>
        </w:rPr>
        <w:t>前項の場合において町長は，必要があると認めたときは条件を付することができる。</w:t>
      </w:r>
    </w:p>
    <w:p w:rsidR="008D622A" w:rsidRPr="00A25313" w:rsidRDefault="008D622A" w:rsidP="008D622A">
      <w:pPr>
        <w:ind w:firstLineChars="100" w:firstLine="246"/>
        <w:rPr>
          <w:rFonts w:asciiTheme="minorEastAsia" w:eastAsiaTheme="minorEastAsia" w:hAnsiTheme="minorEastAsia"/>
        </w:rPr>
      </w:pPr>
      <w:r w:rsidRPr="00A25313">
        <w:rPr>
          <w:rFonts w:asciiTheme="minorEastAsia" w:eastAsiaTheme="minorEastAsia" w:hAnsiTheme="minorEastAsia" w:hint="eastAsia"/>
        </w:rPr>
        <w:t>（</w:t>
      </w:r>
      <w:r w:rsidR="0088737D">
        <w:rPr>
          <w:rFonts w:asciiTheme="minorEastAsia" w:eastAsiaTheme="minorEastAsia" w:hAnsiTheme="minorEastAsia" w:hint="eastAsia"/>
        </w:rPr>
        <w:t>申請の取下げ</w:t>
      </w:r>
      <w:r w:rsidRPr="00A25313">
        <w:rPr>
          <w:rFonts w:asciiTheme="minorEastAsia" w:eastAsiaTheme="minorEastAsia" w:hAnsiTheme="minorEastAsia" w:hint="eastAsia"/>
        </w:rPr>
        <w:t>）</w:t>
      </w:r>
    </w:p>
    <w:p w:rsidR="00855E5E" w:rsidRPr="002C3F38" w:rsidRDefault="00855E5E" w:rsidP="00855E5E">
      <w:pPr>
        <w:ind w:left="246" w:hangingChars="100" w:hanging="246"/>
        <w:rPr>
          <w:rFonts w:asciiTheme="minorEastAsia" w:eastAsiaTheme="minorEastAsia" w:hAnsiTheme="minorEastAsia"/>
        </w:rPr>
      </w:pPr>
      <w:r>
        <w:rPr>
          <w:rFonts w:asciiTheme="minorEastAsia" w:eastAsiaTheme="minorEastAsia" w:hAnsiTheme="minorEastAsia" w:hint="eastAsia"/>
        </w:rPr>
        <w:t>第６</w:t>
      </w:r>
      <w:r w:rsidR="00FC020D" w:rsidRPr="00A25313">
        <w:rPr>
          <w:rFonts w:asciiTheme="minorEastAsia" w:eastAsiaTheme="minorEastAsia" w:hAnsiTheme="minorEastAsia" w:hint="eastAsia"/>
        </w:rPr>
        <w:t xml:space="preserve">条　</w:t>
      </w:r>
      <w:r w:rsidR="0088737D">
        <w:rPr>
          <w:rFonts w:asciiTheme="minorEastAsia" w:eastAsiaTheme="minorEastAsia" w:hAnsiTheme="minorEastAsia" w:hint="eastAsia"/>
        </w:rPr>
        <w:t>前条の規定による通知（以下「決定通知」という。）を受けた字区長は，決定通知の内容に不服があるときは，決定通知を受けた日から</w:t>
      </w:r>
      <w:r>
        <w:rPr>
          <w:rFonts w:asciiTheme="minorEastAsia" w:eastAsiaTheme="minorEastAsia" w:hAnsiTheme="minorEastAsia" w:hint="eastAsia"/>
        </w:rPr>
        <w:t>起算して10日を経過</w:t>
      </w:r>
      <w:r w:rsidR="00C20DC5">
        <w:rPr>
          <w:rFonts w:asciiTheme="minorEastAsia" w:eastAsiaTheme="minorEastAsia" w:hAnsiTheme="minorEastAsia" w:hint="eastAsia"/>
        </w:rPr>
        <w:t>をする日</w:t>
      </w:r>
      <w:r>
        <w:rPr>
          <w:rFonts w:asciiTheme="minorEastAsia" w:eastAsiaTheme="minorEastAsia" w:hAnsiTheme="minorEastAsia" w:hint="eastAsia"/>
        </w:rPr>
        <w:t>までに，町長と協議して申請を取</w:t>
      </w:r>
      <w:r w:rsidR="00C20DC5">
        <w:rPr>
          <w:rFonts w:asciiTheme="minorEastAsia" w:eastAsiaTheme="minorEastAsia" w:hAnsiTheme="minorEastAsia" w:hint="eastAsia"/>
        </w:rPr>
        <w:t>り</w:t>
      </w:r>
      <w:r>
        <w:rPr>
          <w:rFonts w:asciiTheme="minorEastAsia" w:eastAsiaTheme="minorEastAsia" w:hAnsiTheme="minorEastAsia" w:hint="eastAsia"/>
        </w:rPr>
        <w:t>下げることができる。</w:t>
      </w:r>
    </w:p>
    <w:p w:rsidR="00710C17" w:rsidRPr="002C3F38" w:rsidRDefault="00855E5E" w:rsidP="00F37131">
      <w:pPr>
        <w:ind w:firstLineChars="100" w:firstLine="246"/>
        <w:rPr>
          <w:rFonts w:asciiTheme="minorEastAsia" w:eastAsiaTheme="minorEastAsia" w:hAnsiTheme="minorEastAsia"/>
        </w:rPr>
      </w:pPr>
      <w:r>
        <w:rPr>
          <w:rFonts w:asciiTheme="minorEastAsia" w:eastAsiaTheme="minorEastAsia" w:hAnsiTheme="minorEastAsia" w:hint="eastAsia"/>
        </w:rPr>
        <w:t>（決定の取消し及び支援金の返還</w:t>
      </w:r>
      <w:r w:rsidR="00710C17" w:rsidRPr="002C3F38">
        <w:rPr>
          <w:rFonts w:asciiTheme="minorEastAsia" w:eastAsiaTheme="minorEastAsia" w:hAnsiTheme="minorEastAsia" w:hint="eastAsia"/>
        </w:rPr>
        <w:t>）</w:t>
      </w:r>
    </w:p>
    <w:p w:rsidR="00855E5E" w:rsidRDefault="00855E5E" w:rsidP="00C61772">
      <w:pPr>
        <w:ind w:left="246" w:hangingChars="100" w:hanging="246"/>
        <w:rPr>
          <w:rFonts w:asciiTheme="minorEastAsia" w:eastAsiaTheme="minorEastAsia" w:hAnsiTheme="minorEastAsia"/>
        </w:rPr>
      </w:pPr>
      <w:r>
        <w:rPr>
          <w:rFonts w:asciiTheme="minorEastAsia" w:eastAsiaTheme="minorEastAsia" w:hAnsiTheme="minorEastAsia" w:hint="eastAsia"/>
        </w:rPr>
        <w:t>第７</w:t>
      </w:r>
      <w:r w:rsidR="00710C17" w:rsidRPr="002C3F38">
        <w:rPr>
          <w:rFonts w:asciiTheme="minorEastAsia" w:eastAsiaTheme="minorEastAsia" w:hAnsiTheme="minorEastAsia" w:hint="eastAsia"/>
        </w:rPr>
        <w:t xml:space="preserve">条　</w:t>
      </w:r>
      <w:r w:rsidR="00C20DC5">
        <w:rPr>
          <w:rFonts w:asciiTheme="minorEastAsia" w:eastAsiaTheme="minorEastAsia" w:hAnsiTheme="minorEastAsia" w:hint="eastAsia"/>
        </w:rPr>
        <w:t>町長は，対象者</w:t>
      </w:r>
      <w:r>
        <w:rPr>
          <w:rFonts w:asciiTheme="minorEastAsia" w:eastAsiaTheme="minorEastAsia" w:hAnsiTheme="minorEastAsia" w:hint="eastAsia"/>
        </w:rPr>
        <w:t>が次の各号のいずれかに該当する場合は，決定通知を取</w:t>
      </w:r>
      <w:r w:rsidR="00C20DC5">
        <w:rPr>
          <w:rFonts w:asciiTheme="minorEastAsia" w:eastAsiaTheme="minorEastAsia" w:hAnsiTheme="minorEastAsia" w:hint="eastAsia"/>
        </w:rPr>
        <w:t>り</w:t>
      </w:r>
      <w:r>
        <w:rPr>
          <w:rFonts w:asciiTheme="minorEastAsia" w:eastAsiaTheme="minorEastAsia" w:hAnsiTheme="minorEastAsia" w:hint="eastAsia"/>
        </w:rPr>
        <w:t>消し，又は既に支給した支援金の全部若しくは</w:t>
      </w:r>
      <w:r w:rsidR="001D26BB">
        <w:rPr>
          <w:rFonts w:asciiTheme="minorEastAsia" w:eastAsiaTheme="minorEastAsia" w:hAnsiTheme="minorEastAsia" w:hint="eastAsia"/>
        </w:rPr>
        <w:t>一部の返還を命ずることができる。</w:t>
      </w:r>
    </w:p>
    <w:p w:rsidR="001D26BB" w:rsidRDefault="00C20DC5" w:rsidP="003120A5">
      <w:pPr>
        <w:ind w:leftChars="100" w:left="24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 xml:space="preserve">　</w:t>
      </w:r>
      <w:r w:rsidR="001D26BB">
        <w:rPr>
          <w:rFonts w:asciiTheme="minorEastAsia" w:eastAsiaTheme="minorEastAsia" w:hAnsiTheme="minorEastAsia" w:hint="eastAsia"/>
        </w:rPr>
        <w:t>申請書その他の関係書類に虚偽の記載をしたとき。</w:t>
      </w:r>
    </w:p>
    <w:p w:rsidR="001D26BB" w:rsidRDefault="00C20DC5" w:rsidP="003120A5">
      <w:pPr>
        <w:ind w:leftChars="100" w:left="24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 xml:space="preserve">　</w:t>
      </w:r>
      <w:r w:rsidR="001D26BB">
        <w:rPr>
          <w:rFonts w:asciiTheme="minorEastAsia" w:eastAsiaTheme="minorEastAsia" w:hAnsiTheme="minorEastAsia" w:hint="eastAsia"/>
        </w:rPr>
        <w:t>決定通知の内容又はこれに付した条件その他町長の指示に違反したとき。</w:t>
      </w:r>
    </w:p>
    <w:p w:rsidR="001D26BB" w:rsidRDefault="00C20DC5" w:rsidP="003120A5">
      <w:pPr>
        <w:ind w:leftChars="100" w:left="24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 xml:space="preserve">　</w:t>
      </w:r>
      <w:r w:rsidR="001D26BB">
        <w:rPr>
          <w:rFonts w:asciiTheme="minorEastAsia" w:eastAsiaTheme="minorEastAsia" w:hAnsiTheme="minorEastAsia" w:hint="eastAsia"/>
        </w:rPr>
        <w:t>その他この要綱の規定に違反したとき。</w:t>
      </w:r>
    </w:p>
    <w:p w:rsidR="008D622A" w:rsidRPr="002C3F38" w:rsidRDefault="008D622A" w:rsidP="008D622A">
      <w:pPr>
        <w:ind w:firstLineChars="100" w:firstLine="246"/>
        <w:rPr>
          <w:rFonts w:asciiTheme="minorEastAsia" w:eastAsiaTheme="minorEastAsia" w:hAnsiTheme="minorEastAsia"/>
        </w:rPr>
      </w:pPr>
      <w:r w:rsidRPr="002C3F38">
        <w:rPr>
          <w:rFonts w:asciiTheme="minorEastAsia" w:eastAsiaTheme="minorEastAsia" w:hAnsiTheme="minorEastAsia" w:hint="eastAsia"/>
        </w:rPr>
        <w:t>（</w:t>
      </w:r>
      <w:r w:rsidR="001D26BB">
        <w:rPr>
          <w:rFonts w:asciiTheme="minorEastAsia" w:eastAsiaTheme="minorEastAsia" w:hAnsiTheme="minorEastAsia" w:hint="eastAsia"/>
        </w:rPr>
        <w:t>その他</w:t>
      </w:r>
      <w:r w:rsidRPr="002C3F38">
        <w:rPr>
          <w:rFonts w:asciiTheme="minorEastAsia" w:eastAsiaTheme="minorEastAsia" w:hAnsiTheme="minorEastAsia" w:hint="eastAsia"/>
        </w:rPr>
        <w:t>）</w:t>
      </w:r>
    </w:p>
    <w:p w:rsidR="001D26BB" w:rsidRDefault="001D26BB" w:rsidP="001320A6">
      <w:pPr>
        <w:ind w:left="246" w:hangingChars="100" w:hanging="246"/>
        <w:rPr>
          <w:rFonts w:asciiTheme="minorEastAsia" w:eastAsiaTheme="minorEastAsia" w:hAnsiTheme="minorEastAsia"/>
        </w:rPr>
      </w:pPr>
      <w:r>
        <w:rPr>
          <w:rFonts w:asciiTheme="minorEastAsia" w:eastAsiaTheme="minorEastAsia" w:hAnsiTheme="minorEastAsia" w:hint="eastAsia"/>
        </w:rPr>
        <w:t>第８</w:t>
      </w:r>
      <w:r w:rsidR="00716106" w:rsidRPr="002C3F38">
        <w:rPr>
          <w:rFonts w:asciiTheme="minorEastAsia" w:eastAsiaTheme="minorEastAsia" w:hAnsiTheme="minorEastAsia" w:hint="eastAsia"/>
        </w:rPr>
        <w:t xml:space="preserve">条　</w:t>
      </w:r>
      <w:r>
        <w:rPr>
          <w:rFonts w:asciiTheme="minorEastAsia" w:eastAsiaTheme="minorEastAsia" w:hAnsiTheme="minorEastAsia" w:hint="eastAsia"/>
        </w:rPr>
        <w:t>この要綱に定めるもののほか，必要な事項は町長が定める。</w:t>
      </w:r>
    </w:p>
    <w:p w:rsidR="001D26BB" w:rsidRDefault="001D26BB" w:rsidP="001320A6">
      <w:pPr>
        <w:ind w:left="246" w:hangingChars="100" w:hanging="246"/>
        <w:rPr>
          <w:rFonts w:asciiTheme="minorEastAsia" w:eastAsiaTheme="minorEastAsia" w:hAnsiTheme="minorEastAsia"/>
        </w:rPr>
      </w:pPr>
    </w:p>
    <w:p w:rsidR="00A14899" w:rsidRDefault="00A14899" w:rsidP="00A14899">
      <w:pPr>
        <w:rPr>
          <w:rFonts w:asciiTheme="minorEastAsia" w:eastAsiaTheme="minorEastAsia" w:hAnsiTheme="minorEastAsia"/>
        </w:rPr>
      </w:pPr>
      <w:r>
        <w:rPr>
          <w:rFonts w:asciiTheme="minorEastAsia" w:eastAsiaTheme="minorEastAsia" w:hAnsiTheme="minorEastAsia" w:hint="eastAsia"/>
        </w:rPr>
        <w:t xml:space="preserve">　　　附　則</w:t>
      </w:r>
    </w:p>
    <w:p w:rsidR="00A14899" w:rsidRDefault="00DA0E40" w:rsidP="00A14899">
      <w:pPr>
        <w:rPr>
          <w:rFonts w:asciiTheme="minorEastAsia" w:eastAsiaTheme="minorEastAsia" w:hAnsiTheme="minorEastAsia"/>
        </w:rPr>
      </w:pPr>
      <w:r>
        <w:rPr>
          <w:rFonts w:asciiTheme="minorEastAsia" w:eastAsiaTheme="minorEastAsia" w:hAnsiTheme="minorEastAsia" w:hint="eastAsia"/>
        </w:rPr>
        <w:t>１　この要綱は，令和５年２月７</w:t>
      </w:r>
      <w:bookmarkStart w:id="0" w:name="_GoBack"/>
      <w:bookmarkEnd w:id="0"/>
      <w:r w:rsidR="00A14899">
        <w:rPr>
          <w:rFonts w:asciiTheme="minorEastAsia" w:eastAsiaTheme="minorEastAsia" w:hAnsiTheme="minorEastAsia" w:hint="eastAsia"/>
        </w:rPr>
        <w:t>日から施行する。</w:t>
      </w:r>
    </w:p>
    <w:p w:rsidR="00A14899" w:rsidRDefault="00A14899" w:rsidP="00A14899">
      <w:pPr>
        <w:rPr>
          <w:rFonts w:asciiTheme="minorEastAsia" w:eastAsiaTheme="minorEastAsia" w:hAnsiTheme="minorEastAsia"/>
        </w:rPr>
      </w:pPr>
      <w:r>
        <w:rPr>
          <w:rFonts w:asciiTheme="minorEastAsia" w:eastAsiaTheme="minorEastAsia" w:hAnsiTheme="minorEastAsia" w:hint="eastAsia"/>
        </w:rPr>
        <w:t>２　この要綱は，事業終了後にその効力を失う。</w:t>
      </w:r>
    </w:p>
    <w:p w:rsidR="009C0FDF" w:rsidRDefault="009C0FDF" w:rsidP="00A14899">
      <w:pPr>
        <w:rPr>
          <w:rFonts w:asciiTheme="minorEastAsia" w:eastAsiaTheme="minorEastAsia" w:hAnsiTheme="minorEastAsia"/>
        </w:rPr>
      </w:pPr>
    </w:p>
    <w:p w:rsidR="00A14899" w:rsidRDefault="00A14899" w:rsidP="00A14899">
      <w:pPr>
        <w:rPr>
          <w:rFonts w:asciiTheme="minorEastAsia" w:eastAsiaTheme="minorEastAsia" w:hAnsiTheme="minorEastAsia"/>
        </w:rPr>
      </w:pPr>
    </w:p>
    <w:p w:rsidR="00A14899" w:rsidRDefault="00A14899" w:rsidP="00A14899">
      <w:pPr>
        <w:rPr>
          <w:rFonts w:asciiTheme="minorEastAsia" w:eastAsiaTheme="minorEastAsia" w:hAnsiTheme="minorEastAsia"/>
        </w:rPr>
      </w:pPr>
    </w:p>
    <w:p w:rsidR="00A14899" w:rsidRDefault="00A14899" w:rsidP="00A14899">
      <w:pPr>
        <w:rPr>
          <w:rFonts w:asciiTheme="minorEastAsia" w:eastAsiaTheme="minorEastAsia" w:hAnsiTheme="minorEastAsia"/>
        </w:rPr>
      </w:pPr>
    </w:p>
    <w:p w:rsidR="00A14899" w:rsidRDefault="00A14899" w:rsidP="00A14899">
      <w:pPr>
        <w:rPr>
          <w:rFonts w:asciiTheme="minorEastAsia" w:eastAsiaTheme="minorEastAsia" w:hAnsiTheme="minorEastAsia"/>
        </w:rPr>
      </w:pPr>
    </w:p>
    <w:p w:rsidR="008404EA" w:rsidRDefault="008404EA" w:rsidP="00A14899">
      <w:pPr>
        <w:rPr>
          <w:rFonts w:asciiTheme="minorEastAsia" w:eastAsiaTheme="minorEastAsia" w:hAnsiTheme="minorEastAsia" w:hint="eastAsia"/>
        </w:rPr>
      </w:pPr>
    </w:p>
    <w:p w:rsidR="00BC4037" w:rsidRDefault="00BC4037" w:rsidP="00A14899">
      <w:pPr>
        <w:rPr>
          <w:rFonts w:asciiTheme="minorEastAsia" w:eastAsiaTheme="minorEastAsia" w:hAnsiTheme="minorEastAsia"/>
        </w:rPr>
      </w:pPr>
    </w:p>
    <w:p w:rsidR="00BB0CE8" w:rsidRDefault="00BB0CE8" w:rsidP="00A14899">
      <w:pPr>
        <w:rPr>
          <w:rFonts w:asciiTheme="minorEastAsia" w:eastAsiaTheme="minorEastAsia" w:hAnsiTheme="minorEastAsia"/>
        </w:rPr>
      </w:pPr>
    </w:p>
    <w:p w:rsidR="00A14899" w:rsidRDefault="00255042" w:rsidP="00A14899">
      <w:pPr>
        <w:rPr>
          <w:rFonts w:asciiTheme="minorEastAsia" w:eastAsiaTheme="minorEastAsia" w:hAnsiTheme="minorEastAsia"/>
        </w:rPr>
      </w:pPr>
      <w:r>
        <w:rPr>
          <w:rFonts w:asciiTheme="minorEastAsia" w:eastAsiaTheme="minorEastAsia" w:hAnsiTheme="minorEastAsia" w:hint="eastAsia"/>
        </w:rPr>
        <w:lastRenderedPageBreak/>
        <w:t>第１号</w:t>
      </w:r>
      <w:r w:rsidR="008B1D31">
        <w:rPr>
          <w:rFonts w:asciiTheme="minorEastAsia" w:eastAsiaTheme="minorEastAsia" w:hAnsiTheme="minorEastAsia" w:hint="eastAsia"/>
        </w:rPr>
        <w:t>様式</w:t>
      </w:r>
      <w:r w:rsidR="001D26BB">
        <w:rPr>
          <w:rFonts w:asciiTheme="minorEastAsia" w:eastAsiaTheme="minorEastAsia" w:hAnsiTheme="minorEastAsia" w:hint="eastAsia"/>
        </w:rPr>
        <w:t>（第４</w:t>
      </w:r>
      <w:r w:rsidR="00B23508">
        <w:rPr>
          <w:rFonts w:asciiTheme="minorEastAsia" w:eastAsiaTheme="minorEastAsia" w:hAnsiTheme="minorEastAsia" w:hint="eastAsia"/>
        </w:rPr>
        <w:t>条関係）</w:t>
      </w:r>
    </w:p>
    <w:p w:rsidR="00B23508" w:rsidRDefault="00B23508" w:rsidP="007F2DAB">
      <w:pPr>
        <w:wordWrap w:val="0"/>
        <w:jc w:val="right"/>
        <w:rPr>
          <w:rFonts w:asciiTheme="minorEastAsia" w:eastAsiaTheme="minorEastAsia" w:hAnsiTheme="minorEastAsia"/>
        </w:rPr>
      </w:pPr>
      <w:r>
        <w:rPr>
          <w:rFonts w:asciiTheme="minorEastAsia" w:eastAsiaTheme="minorEastAsia" w:hAnsiTheme="minorEastAsia" w:hint="eastAsia"/>
        </w:rPr>
        <w:t>年　月　日</w:t>
      </w:r>
      <w:r w:rsidR="007F2DAB">
        <w:rPr>
          <w:rFonts w:asciiTheme="minorEastAsia" w:eastAsiaTheme="minorEastAsia" w:hAnsiTheme="minorEastAsia" w:hint="eastAsia"/>
        </w:rPr>
        <w:t xml:space="preserve">　</w:t>
      </w:r>
    </w:p>
    <w:p w:rsidR="00B23508" w:rsidRDefault="00B23508" w:rsidP="00B23508">
      <w:pPr>
        <w:ind w:right="984"/>
        <w:rPr>
          <w:rFonts w:asciiTheme="minorEastAsia" w:eastAsiaTheme="minorEastAsia" w:hAnsiTheme="minorEastAsia"/>
        </w:rPr>
      </w:pPr>
    </w:p>
    <w:p w:rsidR="00B23508" w:rsidRDefault="00B23508" w:rsidP="00B23508">
      <w:pPr>
        <w:ind w:right="984"/>
        <w:rPr>
          <w:rFonts w:asciiTheme="minorEastAsia" w:eastAsiaTheme="minorEastAsia" w:hAnsiTheme="minorEastAsia"/>
        </w:rPr>
      </w:pPr>
      <w:r>
        <w:rPr>
          <w:rFonts w:asciiTheme="minorEastAsia" w:eastAsiaTheme="minorEastAsia" w:hAnsiTheme="minorEastAsia" w:hint="eastAsia"/>
        </w:rPr>
        <w:t xml:space="preserve">　和泊町長　　　殿</w:t>
      </w:r>
    </w:p>
    <w:p w:rsidR="00B23508" w:rsidRDefault="00B23508" w:rsidP="00B23508">
      <w:pPr>
        <w:ind w:right="984"/>
        <w:rPr>
          <w:rFonts w:asciiTheme="minorEastAsia" w:eastAsiaTheme="minorEastAsia" w:hAnsiTheme="minorEastAsia"/>
        </w:rPr>
      </w:pPr>
    </w:p>
    <w:p w:rsidR="00B23508" w:rsidRDefault="00BC4037" w:rsidP="00BC4037">
      <w:pPr>
        <w:ind w:right="984" w:firstLineChars="2000" w:firstLine="4919"/>
        <w:rPr>
          <w:rFonts w:asciiTheme="minorEastAsia" w:eastAsiaTheme="minorEastAsia" w:hAnsiTheme="minorEastAsia"/>
        </w:rPr>
      </w:pPr>
      <w:r>
        <w:rPr>
          <w:rFonts w:asciiTheme="minorEastAsia" w:eastAsiaTheme="minorEastAsia" w:hAnsiTheme="minorEastAsia" w:hint="eastAsia"/>
        </w:rPr>
        <w:t>字　　　名</w:t>
      </w:r>
    </w:p>
    <w:p w:rsidR="00B23508" w:rsidRDefault="003D34F4" w:rsidP="008404EA">
      <w:pPr>
        <w:ind w:firstLineChars="2000" w:firstLine="4919"/>
        <w:rPr>
          <w:rFonts w:asciiTheme="minorEastAsia" w:eastAsiaTheme="minorEastAsia" w:hAnsiTheme="minorEastAsia"/>
        </w:rPr>
      </w:pPr>
      <w:r>
        <w:rPr>
          <w:rFonts w:asciiTheme="minorEastAsia" w:eastAsiaTheme="minorEastAsia" w:hAnsiTheme="minorEastAsia" w:hint="eastAsia"/>
        </w:rPr>
        <w:t>字区長</w:t>
      </w:r>
      <w:r w:rsidR="00B23508">
        <w:rPr>
          <w:rFonts w:asciiTheme="minorEastAsia" w:eastAsiaTheme="minorEastAsia" w:hAnsiTheme="minorEastAsia" w:hint="eastAsia"/>
        </w:rPr>
        <w:t>氏名</w:t>
      </w:r>
      <w:r w:rsidR="007F2DAB">
        <w:rPr>
          <w:rFonts w:asciiTheme="minorEastAsia" w:eastAsiaTheme="minorEastAsia" w:hAnsiTheme="minorEastAsia" w:hint="eastAsia"/>
        </w:rPr>
        <w:t xml:space="preserve">　</w:t>
      </w:r>
      <w:r w:rsidR="008404EA">
        <w:rPr>
          <w:rFonts w:asciiTheme="minorEastAsia" w:eastAsiaTheme="minorEastAsia" w:hAnsiTheme="minorEastAsia" w:hint="eastAsia"/>
        </w:rPr>
        <w:t xml:space="preserve">　</w:t>
      </w:r>
      <w:r w:rsidR="007F2DAB">
        <w:rPr>
          <w:rFonts w:asciiTheme="minorEastAsia" w:eastAsiaTheme="minorEastAsia" w:hAnsiTheme="minorEastAsia" w:hint="eastAsia"/>
        </w:rPr>
        <w:t xml:space="preserve">　　</w:t>
      </w:r>
      <w:r w:rsidR="008404EA">
        <w:rPr>
          <w:rFonts w:asciiTheme="minorEastAsia" w:eastAsiaTheme="minorEastAsia" w:hAnsiTheme="minorEastAsia" w:hint="eastAsia"/>
        </w:rPr>
        <w:t xml:space="preserve">　　</w:t>
      </w:r>
      <w:r w:rsidR="007F2DAB">
        <w:rPr>
          <w:rFonts w:asciiTheme="minorEastAsia" w:eastAsiaTheme="minorEastAsia" w:hAnsiTheme="minorEastAsia" w:hint="eastAsia"/>
        </w:rPr>
        <w:t xml:space="preserve">　　　　㊞</w:t>
      </w:r>
    </w:p>
    <w:p w:rsidR="00B23508" w:rsidRDefault="00B23508" w:rsidP="008404EA">
      <w:pPr>
        <w:ind w:right="984" w:firstLineChars="2000" w:firstLine="4919"/>
        <w:rPr>
          <w:rFonts w:asciiTheme="minorEastAsia" w:eastAsiaTheme="minorEastAsia" w:hAnsiTheme="minorEastAsia"/>
        </w:rPr>
      </w:pPr>
      <w:r>
        <w:rPr>
          <w:rFonts w:asciiTheme="minorEastAsia" w:eastAsiaTheme="minorEastAsia" w:hAnsiTheme="minorEastAsia" w:hint="eastAsia"/>
        </w:rPr>
        <w:t>電話番号</w:t>
      </w:r>
    </w:p>
    <w:p w:rsidR="00B23508" w:rsidRDefault="00B23508" w:rsidP="00B23508">
      <w:pPr>
        <w:ind w:right="984" w:firstLineChars="2300" w:firstLine="5657"/>
        <w:rPr>
          <w:rFonts w:asciiTheme="minorEastAsia" w:eastAsiaTheme="minorEastAsia" w:hAnsiTheme="minorEastAsia"/>
        </w:rPr>
      </w:pPr>
    </w:p>
    <w:p w:rsidR="00B23508" w:rsidRDefault="003D34F4" w:rsidP="003D34F4">
      <w:pPr>
        <w:jc w:val="center"/>
        <w:rPr>
          <w:rFonts w:asciiTheme="minorEastAsia" w:eastAsiaTheme="minorEastAsia" w:hAnsiTheme="minorEastAsia"/>
        </w:rPr>
      </w:pPr>
      <w:r>
        <w:rPr>
          <w:rFonts w:asciiTheme="minorEastAsia" w:eastAsiaTheme="minorEastAsia" w:hAnsiTheme="minorEastAsia" w:hint="eastAsia"/>
        </w:rPr>
        <w:t>和泊町物価高騰対策集落活動支援金支給申請書兼請求書</w:t>
      </w:r>
    </w:p>
    <w:p w:rsidR="003D34F4" w:rsidRDefault="003D34F4" w:rsidP="00A14899">
      <w:pPr>
        <w:rPr>
          <w:rFonts w:asciiTheme="minorEastAsia" w:eastAsiaTheme="minorEastAsia" w:hAnsiTheme="minorEastAsia"/>
        </w:rPr>
      </w:pPr>
    </w:p>
    <w:p w:rsidR="00B35F36" w:rsidRDefault="00B23508" w:rsidP="00A14899">
      <w:pPr>
        <w:rPr>
          <w:rFonts w:asciiTheme="minorEastAsia" w:eastAsiaTheme="minorEastAsia" w:hAnsiTheme="minorEastAsia"/>
        </w:rPr>
      </w:pPr>
      <w:r>
        <w:rPr>
          <w:rFonts w:asciiTheme="minorEastAsia" w:eastAsiaTheme="minorEastAsia" w:hAnsiTheme="minorEastAsia" w:hint="eastAsia"/>
        </w:rPr>
        <w:t xml:space="preserve">　和泊町物価</w:t>
      </w:r>
      <w:r w:rsidRPr="00A25313">
        <w:rPr>
          <w:rFonts w:asciiTheme="minorEastAsia" w:eastAsiaTheme="minorEastAsia" w:hAnsiTheme="minorEastAsia" w:hint="eastAsia"/>
        </w:rPr>
        <w:t>高騰対策</w:t>
      </w:r>
      <w:r w:rsidR="003D34F4">
        <w:rPr>
          <w:rFonts w:asciiTheme="minorEastAsia" w:eastAsiaTheme="minorEastAsia" w:hAnsiTheme="minorEastAsia" w:hint="eastAsia"/>
        </w:rPr>
        <w:t>集落活動</w:t>
      </w:r>
      <w:r w:rsidRPr="00A25313">
        <w:rPr>
          <w:rFonts w:asciiTheme="minorEastAsia" w:eastAsiaTheme="minorEastAsia" w:hAnsiTheme="minorEastAsia" w:hint="eastAsia"/>
        </w:rPr>
        <w:t>支援</w:t>
      </w:r>
      <w:r w:rsidR="001962CB">
        <w:rPr>
          <w:rFonts w:asciiTheme="minorEastAsia" w:eastAsiaTheme="minorEastAsia" w:hAnsiTheme="minorEastAsia" w:hint="eastAsia"/>
        </w:rPr>
        <w:t>金について</w:t>
      </w:r>
      <w:r w:rsidR="00B35F36">
        <w:rPr>
          <w:rFonts w:asciiTheme="minorEastAsia" w:eastAsiaTheme="minorEastAsia" w:hAnsiTheme="minorEastAsia" w:hint="eastAsia"/>
        </w:rPr>
        <w:t>和泊町物価</w:t>
      </w:r>
      <w:r w:rsidR="00B35F36" w:rsidRPr="00A25313">
        <w:rPr>
          <w:rFonts w:asciiTheme="minorEastAsia" w:eastAsiaTheme="minorEastAsia" w:hAnsiTheme="minorEastAsia" w:hint="eastAsia"/>
        </w:rPr>
        <w:t>高騰対策</w:t>
      </w:r>
      <w:r w:rsidR="003D34F4">
        <w:rPr>
          <w:rFonts w:asciiTheme="minorEastAsia" w:eastAsiaTheme="minorEastAsia" w:hAnsiTheme="minorEastAsia" w:hint="eastAsia"/>
        </w:rPr>
        <w:t>集落活動支援事業実施要綱第４条の規定により，下記のとおり申請及び請求します。</w:t>
      </w:r>
    </w:p>
    <w:p w:rsidR="00F34800" w:rsidRDefault="00F34800" w:rsidP="00A14899">
      <w:pPr>
        <w:rPr>
          <w:rFonts w:asciiTheme="minorEastAsia" w:eastAsiaTheme="minorEastAsia" w:hAnsiTheme="minorEastAsia"/>
        </w:rPr>
      </w:pPr>
    </w:p>
    <w:p w:rsidR="00D55E35" w:rsidRPr="00D55E35" w:rsidRDefault="00B35F36" w:rsidP="00D55E35">
      <w:pPr>
        <w:pStyle w:val="af"/>
      </w:pPr>
      <w:r>
        <w:rPr>
          <w:rFonts w:hint="eastAsia"/>
        </w:rPr>
        <w:t>記</w:t>
      </w:r>
    </w:p>
    <w:p w:rsidR="00B35F36" w:rsidRDefault="00BC4037" w:rsidP="00B35F36">
      <w:r>
        <w:rPr>
          <w:rFonts w:hint="eastAsia"/>
        </w:rPr>
        <w:t>１　支給</w:t>
      </w:r>
      <w:r w:rsidR="00B35F36">
        <w:rPr>
          <w:rFonts w:hint="eastAsia"/>
        </w:rPr>
        <w:t>申請及び請求額</w:t>
      </w:r>
      <w:r w:rsidR="003F2198">
        <w:rPr>
          <w:rFonts w:hint="eastAsia"/>
        </w:rPr>
        <w:t xml:space="preserve">　　　　　</w:t>
      </w:r>
      <w:r w:rsidR="00DE5255">
        <w:rPr>
          <w:rFonts w:hint="eastAsia"/>
        </w:rPr>
        <w:t xml:space="preserve">　　　　　</w:t>
      </w:r>
      <w:r w:rsidR="003F2198">
        <w:rPr>
          <w:rFonts w:hint="eastAsia"/>
        </w:rPr>
        <w:t>円</w:t>
      </w:r>
    </w:p>
    <w:p w:rsidR="00B35F36" w:rsidRDefault="00B35F36" w:rsidP="00B35F36"/>
    <w:p w:rsidR="00B35F36" w:rsidRDefault="00B35F36" w:rsidP="00B35F36">
      <w:r>
        <w:rPr>
          <w:rFonts w:hint="eastAsia"/>
        </w:rPr>
        <w:t xml:space="preserve">２　</w:t>
      </w:r>
      <w:r w:rsidR="00BC4037">
        <w:rPr>
          <w:rFonts w:hint="eastAsia"/>
        </w:rPr>
        <w:t>支給根拠</w:t>
      </w:r>
    </w:p>
    <w:tbl>
      <w:tblPr>
        <w:tblStyle w:val="ab"/>
        <w:tblW w:w="0" w:type="auto"/>
        <w:tblInd w:w="137" w:type="dxa"/>
        <w:tblLook w:val="04A0" w:firstRow="1" w:lastRow="0" w:firstColumn="1" w:lastColumn="0" w:noHBand="0" w:noVBand="1"/>
      </w:tblPr>
      <w:tblGrid>
        <w:gridCol w:w="5954"/>
        <w:gridCol w:w="2969"/>
      </w:tblGrid>
      <w:tr w:rsidR="00A10FCC" w:rsidTr="00BC4037">
        <w:tc>
          <w:tcPr>
            <w:tcW w:w="5954" w:type="dxa"/>
          </w:tcPr>
          <w:p w:rsidR="00A10FCC" w:rsidRDefault="00BC4037" w:rsidP="001962CB">
            <w:pPr>
              <w:jc w:val="left"/>
            </w:pPr>
            <w:r>
              <w:rPr>
                <w:rFonts w:hint="eastAsia"/>
              </w:rPr>
              <w:t>令和元年度</w:t>
            </w:r>
            <w:r w:rsidR="001962CB">
              <w:rPr>
                <w:rFonts w:hint="eastAsia"/>
              </w:rPr>
              <w:t>光熱水費の合計（Ａ）</w:t>
            </w:r>
          </w:p>
        </w:tc>
        <w:tc>
          <w:tcPr>
            <w:tcW w:w="2969" w:type="dxa"/>
          </w:tcPr>
          <w:p w:rsidR="00A10FCC" w:rsidRDefault="00A10FCC" w:rsidP="00BC4037">
            <w:pPr>
              <w:jc w:val="center"/>
            </w:pPr>
          </w:p>
        </w:tc>
      </w:tr>
      <w:tr w:rsidR="00A10FCC" w:rsidTr="00BC4037">
        <w:tc>
          <w:tcPr>
            <w:tcW w:w="5954" w:type="dxa"/>
          </w:tcPr>
          <w:p w:rsidR="00A10FCC" w:rsidRDefault="00BC4037" w:rsidP="001962CB">
            <w:pPr>
              <w:jc w:val="left"/>
            </w:pPr>
            <w:r>
              <w:rPr>
                <w:rFonts w:hint="eastAsia"/>
              </w:rPr>
              <w:t>令和２年度</w:t>
            </w:r>
            <w:r w:rsidR="001962CB">
              <w:rPr>
                <w:rFonts w:hint="eastAsia"/>
              </w:rPr>
              <w:t>光熱水費の合計（Ｂ）</w:t>
            </w:r>
          </w:p>
        </w:tc>
        <w:tc>
          <w:tcPr>
            <w:tcW w:w="2969" w:type="dxa"/>
          </w:tcPr>
          <w:p w:rsidR="00A10FCC" w:rsidRDefault="00A10FCC" w:rsidP="00BC4037">
            <w:pPr>
              <w:jc w:val="center"/>
            </w:pPr>
          </w:p>
        </w:tc>
      </w:tr>
      <w:tr w:rsidR="00BC4037" w:rsidTr="00BC4037">
        <w:tc>
          <w:tcPr>
            <w:tcW w:w="5954" w:type="dxa"/>
          </w:tcPr>
          <w:p w:rsidR="00BC4037" w:rsidRDefault="00BC4037" w:rsidP="001962CB">
            <w:pPr>
              <w:jc w:val="left"/>
            </w:pPr>
            <w:r>
              <w:rPr>
                <w:rFonts w:hint="eastAsia"/>
              </w:rPr>
              <w:t>令和３年度</w:t>
            </w:r>
            <w:r w:rsidR="001962CB">
              <w:rPr>
                <w:rFonts w:hint="eastAsia"/>
              </w:rPr>
              <w:t>光熱水費の合計（Ｃ）</w:t>
            </w:r>
          </w:p>
        </w:tc>
        <w:tc>
          <w:tcPr>
            <w:tcW w:w="2969" w:type="dxa"/>
          </w:tcPr>
          <w:p w:rsidR="00BC4037" w:rsidRDefault="00BC4037" w:rsidP="00BC4037">
            <w:pPr>
              <w:jc w:val="center"/>
            </w:pPr>
          </w:p>
        </w:tc>
      </w:tr>
      <w:tr w:rsidR="00BC4037" w:rsidTr="00BC4037">
        <w:tc>
          <w:tcPr>
            <w:tcW w:w="5954" w:type="dxa"/>
          </w:tcPr>
          <w:p w:rsidR="00BC4037" w:rsidRDefault="00BC4037" w:rsidP="001962CB">
            <w:pPr>
              <w:jc w:val="left"/>
            </w:pPr>
            <w:r>
              <w:rPr>
                <w:rFonts w:hint="eastAsia"/>
              </w:rPr>
              <w:t>（</w:t>
            </w:r>
            <w:r w:rsidR="001962CB">
              <w:rPr>
                <w:rFonts w:hint="eastAsia"/>
              </w:rPr>
              <w:t>Ｄ</w:t>
            </w:r>
            <w:r>
              <w:rPr>
                <w:rFonts w:ascii="Segoe UI Symbol" w:hAnsi="Segoe UI Symbol" w:cs="Segoe UI Symbol" w:hint="eastAsia"/>
              </w:rPr>
              <w:t>）</w:t>
            </w:r>
            <w:r>
              <w:rPr>
                <w:rFonts w:hint="eastAsia"/>
              </w:rPr>
              <w:t>合計</w:t>
            </w:r>
            <w:r w:rsidR="0062439D">
              <w:rPr>
                <w:rFonts w:hint="eastAsia"/>
              </w:rPr>
              <w:t>（Ｄ＝Ａ+Ｂ+Ｃ）</w:t>
            </w:r>
          </w:p>
        </w:tc>
        <w:tc>
          <w:tcPr>
            <w:tcW w:w="2969" w:type="dxa"/>
          </w:tcPr>
          <w:p w:rsidR="00BC4037" w:rsidRDefault="00BC4037" w:rsidP="00BC4037">
            <w:pPr>
              <w:jc w:val="center"/>
            </w:pPr>
          </w:p>
        </w:tc>
      </w:tr>
      <w:tr w:rsidR="00BC4037" w:rsidTr="00BC4037">
        <w:tc>
          <w:tcPr>
            <w:tcW w:w="5954" w:type="dxa"/>
          </w:tcPr>
          <w:p w:rsidR="00BC4037" w:rsidRDefault="00BC4037" w:rsidP="001962CB">
            <w:pPr>
              <w:jc w:val="left"/>
            </w:pPr>
            <w:r>
              <w:rPr>
                <w:rFonts w:hint="eastAsia"/>
              </w:rPr>
              <w:t>（</w:t>
            </w:r>
            <w:r w:rsidR="001962CB">
              <w:rPr>
                <w:rFonts w:hint="eastAsia"/>
              </w:rPr>
              <w:t>Ｅ</w:t>
            </w:r>
            <w:r>
              <w:rPr>
                <w:rFonts w:hint="eastAsia"/>
              </w:rPr>
              <w:t>）支援金算定額（</w:t>
            </w:r>
            <w:r w:rsidR="001962CB">
              <w:rPr>
                <w:rFonts w:hint="eastAsia"/>
              </w:rPr>
              <w:t>Ｅ</w:t>
            </w:r>
            <w:r>
              <w:rPr>
                <w:rFonts w:hint="eastAsia"/>
              </w:rPr>
              <w:t>＝</w:t>
            </w:r>
            <w:r w:rsidR="001962CB">
              <w:rPr>
                <w:rFonts w:hint="eastAsia"/>
              </w:rPr>
              <w:t>Ｄ</w:t>
            </w:r>
            <w:r>
              <w:rPr>
                <w:rFonts w:hint="eastAsia"/>
              </w:rPr>
              <w:t>×</w:t>
            </w:r>
            <w:r w:rsidR="001962CB">
              <w:rPr>
                <w:rFonts w:hint="eastAsia"/>
              </w:rPr>
              <w:t>30％</w:t>
            </w:r>
            <w:r>
              <w:rPr>
                <w:rFonts w:hint="eastAsia"/>
              </w:rPr>
              <w:t>）</w:t>
            </w:r>
          </w:p>
        </w:tc>
        <w:tc>
          <w:tcPr>
            <w:tcW w:w="2969" w:type="dxa"/>
          </w:tcPr>
          <w:p w:rsidR="00BC4037" w:rsidRDefault="00BC4037" w:rsidP="00BC4037">
            <w:pPr>
              <w:jc w:val="center"/>
            </w:pPr>
          </w:p>
        </w:tc>
      </w:tr>
      <w:tr w:rsidR="00BC4037" w:rsidTr="00BC4037">
        <w:tc>
          <w:tcPr>
            <w:tcW w:w="5954" w:type="dxa"/>
          </w:tcPr>
          <w:p w:rsidR="00BC4037" w:rsidRDefault="00BC4037" w:rsidP="00BC4037">
            <w:pPr>
              <w:jc w:val="left"/>
            </w:pPr>
            <w:r>
              <w:rPr>
                <w:rFonts w:hint="eastAsia"/>
              </w:rPr>
              <w:t>（</w:t>
            </w:r>
            <w:r w:rsidR="001962CB">
              <w:rPr>
                <w:rFonts w:hint="eastAsia"/>
              </w:rPr>
              <w:t>Ｆ</w:t>
            </w:r>
            <w:r>
              <w:rPr>
                <w:rFonts w:hint="eastAsia"/>
              </w:rPr>
              <w:t>）支援金算定額（</w:t>
            </w:r>
            <w:r w:rsidR="001962CB">
              <w:rPr>
                <w:rFonts w:hint="eastAsia"/>
              </w:rPr>
              <w:t>Ｅ</w:t>
            </w:r>
            <w:r>
              <w:rPr>
                <w:rFonts w:hint="eastAsia"/>
              </w:rPr>
              <w:t>の1,000円未満切り上げ）</w:t>
            </w:r>
          </w:p>
        </w:tc>
        <w:tc>
          <w:tcPr>
            <w:tcW w:w="2969" w:type="dxa"/>
          </w:tcPr>
          <w:p w:rsidR="00BC4037" w:rsidRDefault="00BC4037" w:rsidP="00BC4037">
            <w:pPr>
              <w:jc w:val="center"/>
            </w:pPr>
          </w:p>
        </w:tc>
      </w:tr>
    </w:tbl>
    <w:p w:rsidR="00DE5255" w:rsidRDefault="00DE5255" w:rsidP="00B35F36"/>
    <w:p w:rsidR="00E846F4" w:rsidRDefault="00E846F4" w:rsidP="00B35F36">
      <w:r>
        <w:rPr>
          <w:rFonts w:hint="eastAsia"/>
        </w:rPr>
        <w:t>３　振込先</w:t>
      </w:r>
    </w:p>
    <w:tbl>
      <w:tblPr>
        <w:tblStyle w:val="ab"/>
        <w:tblW w:w="0" w:type="auto"/>
        <w:tblInd w:w="137" w:type="dxa"/>
        <w:tblLook w:val="04A0" w:firstRow="1" w:lastRow="0" w:firstColumn="1" w:lastColumn="0" w:noHBand="0" w:noVBand="1"/>
      </w:tblPr>
      <w:tblGrid>
        <w:gridCol w:w="1675"/>
        <w:gridCol w:w="2011"/>
        <w:gridCol w:w="1613"/>
        <w:gridCol w:w="1812"/>
        <w:gridCol w:w="1812"/>
      </w:tblGrid>
      <w:tr w:rsidR="00E94357" w:rsidTr="007110E7">
        <w:tc>
          <w:tcPr>
            <w:tcW w:w="1675" w:type="dxa"/>
          </w:tcPr>
          <w:p w:rsidR="00E94357" w:rsidRDefault="00E94357" w:rsidP="00606B69">
            <w:pPr>
              <w:jc w:val="center"/>
            </w:pPr>
            <w:r>
              <w:rPr>
                <w:rFonts w:hint="eastAsia"/>
              </w:rPr>
              <w:t>金融機関名</w:t>
            </w:r>
          </w:p>
        </w:tc>
        <w:tc>
          <w:tcPr>
            <w:tcW w:w="3624" w:type="dxa"/>
            <w:gridSpan w:val="2"/>
          </w:tcPr>
          <w:p w:rsidR="00E94357" w:rsidRDefault="00E94357" w:rsidP="00B35F36"/>
        </w:tc>
        <w:tc>
          <w:tcPr>
            <w:tcW w:w="1812" w:type="dxa"/>
          </w:tcPr>
          <w:p w:rsidR="00E94357" w:rsidRDefault="00E94357" w:rsidP="00606B69">
            <w:pPr>
              <w:jc w:val="center"/>
            </w:pPr>
            <w:r>
              <w:rPr>
                <w:rFonts w:hint="eastAsia"/>
              </w:rPr>
              <w:t>支店名</w:t>
            </w:r>
          </w:p>
        </w:tc>
        <w:tc>
          <w:tcPr>
            <w:tcW w:w="1812" w:type="dxa"/>
          </w:tcPr>
          <w:p w:rsidR="00E94357" w:rsidRDefault="00E94357" w:rsidP="00B35F36"/>
        </w:tc>
      </w:tr>
      <w:tr w:rsidR="00E94357" w:rsidTr="007110E7">
        <w:tc>
          <w:tcPr>
            <w:tcW w:w="1675" w:type="dxa"/>
          </w:tcPr>
          <w:p w:rsidR="00E94357" w:rsidRDefault="00E94357" w:rsidP="00606B69">
            <w:pPr>
              <w:jc w:val="center"/>
            </w:pPr>
            <w:r>
              <w:rPr>
                <w:rFonts w:hint="eastAsia"/>
              </w:rPr>
              <w:t>預金種別</w:t>
            </w:r>
          </w:p>
        </w:tc>
        <w:tc>
          <w:tcPr>
            <w:tcW w:w="2011" w:type="dxa"/>
          </w:tcPr>
          <w:p w:rsidR="00E94357" w:rsidRDefault="00606B69" w:rsidP="00B35F36">
            <w:r>
              <w:rPr>
                <w:rFonts w:hint="eastAsia"/>
              </w:rPr>
              <w:t>１</w:t>
            </w:r>
            <w:r w:rsidR="00E94357">
              <w:rPr>
                <w:rFonts w:hint="eastAsia"/>
              </w:rPr>
              <w:t>普通・</w:t>
            </w:r>
            <w:r>
              <w:rPr>
                <w:rFonts w:hint="eastAsia"/>
              </w:rPr>
              <w:t>２</w:t>
            </w:r>
            <w:r w:rsidR="00E94357">
              <w:rPr>
                <w:rFonts w:hint="eastAsia"/>
              </w:rPr>
              <w:t>当座</w:t>
            </w:r>
          </w:p>
        </w:tc>
        <w:tc>
          <w:tcPr>
            <w:tcW w:w="1613" w:type="dxa"/>
          </w:tcPr>
          <w:p w:rsidR="00E94357" w:rsidRDefault="00E94357" w:rsidP="00606B69">
            <w:pPr>
              <w:jc w:val="center"/>
            </w:pPr>
            <w:r>
              <w:rPr>
                <w:rFonts w:hint="eastAsia"/>
              </w:rPr>
              <w:t>口座番号</w:t>
            </w:r>
          </w:p>
        </w:tc>
        <w:tc>
          <w:tcPr>
            <w:tcW w:w="3624" w:type="dxa"/>
            <w:gridSpan w:val="2"/>
          </w:tcPr>
          <w:p w:rsidR="00E94357" w:rsidRDefault="00E94357" w:rsidP="00B35F36"/>
        </w:tc>
      </w:tr>
      <w:tr w:rsidR="00E94357" w:rsidTr="007110E7">
        <w:tc>
          <w:tcPr>
            <w:tcW w:w="1675" w:type="dxa"/>
          </w:tcPr>
          <w:p w:rsidR="00E94357" w:rsidRDefault="00E94357" w:rsidP="00606B69">
            <w:pPr>
              <w:jc w:val="center"/>
            </w:pPr>
            <w:r>
              <w:rPr>
                <w:rFonts w:hint="eastAsia"/>
              </w:rPr>
              <w:t>フリガナ</w:t>
            </w:r>
          </w:p>
        </w:tc>
        <w:tc>
          <w:tcPr>
            <w:tcW w:w="7248" w:type="dxa"/>
            <w:gridSpan w:val="4"/>
          </w:tcPr>
          <w:p w:rsidR="00E94357" w:rsidRDefault="00E94357" w:rsidP="00B35F36"/>
        </w:tc>
      </w:tr>
      <w:tr w:rsidR="00E94357" w:rsidTr="007110E7">
        <w:tc>
          <w:tcPr>
            <w:tcW w:w="1675" w:type="dxa"/>
          </w:tcPr>
          <w:p w:rsidR="00E94357" w:rsidRDefault="00E94357" w:rsidP="00606B69">
            <w:pPr>
              <w:jc w:val="center"/>
            </w:pPr>
            <w:r>
              <w:rPr>
                <w:rFonts w:hint="eastAsia"/>
              </w:rPr>
              <w:t>口座名義人</w:t>
            </w:r>
          </w:p>
        </w:tc>
        <w:tc>
          <w:tcPr>
            <w:tcW w:w="7248" w:type="dxa"/>
            <w:gridSpan w:val="4"/>
          </w:tcPr>
          <w:p w:rsidR="00E94357" w:rsidRDefault="00E94357" w:rsidP="00B35F36"/>
        </w:tc>
      </w:tr>
    </w:tbl>
    <w:p w:rsidR="0062439D" w:rsidRPr="00246490" w:rsidRDefault="00C20DC5" w:rsidP="0062439D">
      <w:pPr>
        <w:adjustRightInd w:val="0"/>
        <w:snapToGrid w:val="0"/>
        <w:spacing w:line="373" w:lineRule="atLeast"/>
        <w:rPr>
          <w:rFonts w:asciiTheme="minorEastAsia" w:hAnsiTheme="minorEastAsia"/>
          <w:spacing w:val="9"/>
          <w:szCs w:val="24"/>
        </w:rPr>
      </w:pPr>
      <w:r>
        <w:rPr>
          <w:rFonts w:asciiTheme="minorEastAsia" w:hAnsiTheme="minorEastAsia" w:hint="eastAsia"/>
          <w:spacing w:val="9"/>
          <w:szCs w:val="24"/>
        </w:rPr>
        <w:t>４</w:t>
      </w:r>
      <w:r w:rsidR="0062439D" w:rsidRPr="00246490">
        <w:rPr>
          <w:rFonts w:asciiTheme="minorEastAsia" w:hAnsiTheme="minorEastAsia" w:hint="eastAsia"/>
          <w:spacing w:val="9"/>
          <w:szCs w:val="24"/>
        </w:rPr>
        <w:t xml:space="preserve">　関係書類</w:t>
      </w:r>
    </w:p>
    <w:p w:rsidR="0062439D" w:rsidRPr="00246490" w:rsidRDefault="0062439D" w:rsidP="0062439D">
      <w:pPr>
        <w:adjustRightInd w:val="0"/>
        <w:snapToGrid w:val="0"/>
        <w:ind w:firstLineChars="200" w:firstLine="528"/>
        <w:rPr>
          <w:rFonts w:asciiTheme="minorEastAsia" w:hAnsiTheme="minorEastAsia"/>
          <w:spacing w:val="9"/>
          <w:szCs w:val="24"/>
        </w:rPr>
      </w:pPr>
      <w:r w:rsidRPr="00246490">
        <w:rPr>
          <w:rFonts w:asciiTheme="minorEastAsia" w:hAnsiTheme="minorEastAsia" w:hint="eastAsia"/>
          <w:spacing w:val="9"/>
          <w:szCs w:val="24"/>
        </w:rPr>
        <w:t>・</w:t>
      </w:r>
      <w:r>
        <w:rPr>
          <w:rFonts w:asciiTheme="minorEastAsia" w:hAnsiTheme="minorEastAsia" w:hint="eastAsia"/>
          <w:spacing w:val="9"/>
          <w:szCs w:val="24"/>
        </w:rPr>
        <w:t>同</w:t>
      </w:r>
      <w:r w:rsidRPr="0020216F">
        <w:rPr>
          <w:rFonts w:asciiTheme="minorEastAsia" w:hAnsiTheme="minorEastAsia" w:hint="eastAsia"/>
          <w:spacing w:val="9"/>
          <w:szCs w:val="24"/>
        </w:rPr>
        <w:t>事業</w:t>
      </w:r>
      <w:r w:rsidRPr="00246490">
        <w:rPr>
          <w:rFonts w:asciiTheme="minorEastAsia" w:hAnsiTheme="minorEastAsia" w:hint="eastAsia"/>
          <w:spacing w:val="9"/>
          <w:szCs w:val="24"/>
        </w:rPr>
        <w:t>実施要綱第</w:t>
      </w:r>
      <w:r w:rsidR="00C20DC5">
        <w:rPr>
          <w:rFonts w:asciiTheme="minorEastAsia" w:hAnsiTheme="minorEastAsia" w:hint="eastAsia"/>
          <w:spacing w:val="9"/>
          <w:szCs w:val="24"/>
        </w:rPr>
        <w:t>４</w:t>
      </w:r>
      <w:r w:rsidRPr="00246490">
        <w:rPr>
          <w:rFonts w:asciiTheme="minorEastAsia" w:hAnsiTheme="minorEastAsia" w:hint="eastAsia"/>
          <w:spacing w:val="9"/>
          <w:szCs w:val="24"/>
        </w:rPr>
        <w:t>条に規定する書類</w:t>
      </w:r>
    </w:p>
    <w:p w:rsidR="0062439D" w:rsidRDefault="0062439D" w:rsidP="00B35F36"/>
    <w:p w:rsidR="00E94357" w:rsidRDefault="00255042" w:rsidP="00B35F36">
      <w:r>
        <w:rPr>
          <w:rFonts w:hint="eastAsia"/>
        </w:rPr>
        <w:lastRenderedPageBreak/>
        <w:t>第２号</w:t>
      </w:r>
      <w:r w:rsidR="008B1D31">
        <w:rPr>
          <w:rFonts w:hint="eastAsia"/>
        </w:rPr>
        <w:t>様式</w:t>
      </w:r>
      <w:r>
        <w:rPr>
          <w:rFonts w:hint="eastAsia"/>
        </w:rPr>
        <w:t>（第</w:t>
      </w:r>
      <w:r w:rsidR="001962CB">
        <w:rPr>
          <w:rFonts w:hint="eastAsia"/>
        </w:rPr>
        <w:t>５</w:t>
      </w:r>
      <w:r w:rsidR="00410E8E">
        <w:rPr>
          <w:rFonts w:hint="eastAsia"/>
        </w:rPr>
        <w:t>条関係）</w:t>
      </w:r>
    </w:p>
    <w:p w:rsidR="00410E8E" w:rsidRDefault="00410E8E" w:rsidP="00B35F36"/>
    <w:p w:rsidR="00410E8E" w:rsidRDefault="00410E8E" w:rsidP="007F2DAB">
      <w:pPr>
        <w:wordWrap w:val="0"/>
        <w:jc w:val="right"/>
      </w:pPr>
      <w:r>
        <w:rPr>
          <w:rFonts w:hint="eastAsia"/>
        </w:rPr>
        <w:t>第　　　　　号</w:t>
      </w:r>
      <w:r w:rsidR="007F2DAB">
        <w:rPr>
          <w:rFonts w:hint="eastAsia"/>
        </w:rPr>
        <w:t xml:space="preserve">　</w:t>
      </w:r>
    </w:p>
    <w:p w:rsidR="00410E8E" w:rsidRDefault="00410E8E" w:rsidP="007F2DAB">
      <w:pPr>
        <w:wordWrap w:val="0"/>
        <w:jc w:val="right"/>
      </w:pPr>
      <w:r>
        <w:rPr>
          <w:rFonts w:hint="eastAsia"/>
        </w:rPr>
        <w:t>年　　月　　日</w:t>
      </w:r>
      <w:r w:rsidR="007F2DAB">
        <w:rPr>
          <w:rFonts w:hint="eastAsia"/>
        </w:rPr>
        <w:t xml:space="preserve">　</w:t>
      </w:r>
    </w:p>
    <w:p w:rsidR="001962CB" w:rsidRDefault="001962CB" w:rsidP="001962CB">
      <w:pPr>
        <w:ind w:right="984" w:firstLineChars="100" w:firstLine="246"/>
      </w:pPr>
      <w:r>
        <w:rPr>
          <w:rFonts w:hint="eastAsia"/>
        </w:rPr>
        <w:t>字名</w:t>
      </w:r>
      <w:r w:rsidR="00410E8E">
        <w:rPr>
          <w:rFonts w:hint="eastAsia"/>
        </w:rPr>
        <w:t xml:space="preserve">　</w:t>
      </w:r>
    </w:p>
    <w:p w:rsidR="00410E8E" w:rsidRDefault="001962CB" w:rsidP="001962CB">
      <w:pPr>
        <w:ind w:right="984" w:firstLineChars="100" w:firstLine="246"/>
      </w:pPr>
      <w:r>
        <w:rPr>
          <w:rFonts w:hint="eastAsia"/>
        </w:rPr>
        <w:t>字区長</w:t>
      </w:r>
      <w:r w:rsidR="00410E8E">
        <w:rPr>
          <w:rFonts w:hint="eastAsia"/>
        </w:rPr>
        <w:t xml:space="preserve">　様</w:t>
      </w:r>
    </w:p>
    <w:p w:rsidR="00410E8E" w:rsidRDefault="00410E8E" w:rsidP="00410E8E">
      <w:pPr>
        <w:ind w:right="984"/>
      </w:pPr>
    </w:p>
    <w:p w:rsidR="00410E8E" w:rsidRDefault="00DE5255" w:rsidP="007F2DAB">
      <w:pPr>
        <w:ind w:right="246"/>
        <w:jc w:val="right"/>
        <w:rPr>
          <w:bdr w:val="single" w:sz="4" w:space="0" w:color="auto"/>
        </w:rPr>
      </w:pPr>
      <w:r>
        <w:rPr>
          <w:rFonts w:hint="eastAsia"/>
        </w:rPr>
        <w:t>和泊町</w:t>
      </w:r>
      <w:r w:rsidR="00C61772">
        <w:rPr>
          <w:rFonts w:hint="eastAsia"/>
        </w:rPr>
        <w:t>長</w:t>
      </w:r>
      <w:r w:rsidR="00CF15BF">
        <w:rPr>
          <w:rFonts w:hint="eastAsia"/>
        </w:rPr>
        <w:t xml:space="preserve">　</w:t>
      </w:r>
      <w:r w:rsidR="00410E8E">
        <w:rPr>
          <w:rFonts w:hint="eastAsia"/>
        </w:rPr>
        <w:t xml:space="preserve">　</w:t>
      </w:r>
      <w:r w:rsidR="007F2DAB">
        <w:rPr>
          <w:rFonts w:hint="eastAsia"/>
        </w:rPr>
        <w:t xml:space="preserve">　</w:t>
      </w:r>
      <w:r w:rsidR="00410E8E">
        <w:rPr>
          <w:rFonts w:hint="eastAsia"/>
        </w:rPr>
        <w:t xml:space="preserve">　</w:t>
      </w:r>
      <w:r w:rsidR="00410E8E" w:rsidRPr="00410E8E">
        <w:rPr>
          <w:rFonts w:hint="eastAsia"/>
          <w:bdr w:val="single" w:sz="4" w:space="0" w:color="auto"/>
        </w:rPr>
        <w:t>印</w:t>
      </w:r>
    </w:p>
    <w:p w:rsidR="007F2DAB" w:rsidRDefault="007F2DAB" w:rsidP="007F2DAB">
      <w:pPr>
        <w:ind w:right="738"/>
        <w:jc w:val="right"/>
      </w:pPr>
    </w:p>
    <w:p w:rsidR="00410E8E" w:rsidRDefault="001962CB" w:rsidP="001962CB">
      <w:pPr>
        <w:jc w:val="center"/>
        <w:rPr>
          <w:rFonts w:asciiTheme="minorEastAsia" w:eastAsiaTheme="minorEastAsia" w:hAnsiTheme="minorEastAsia"/>
        </w:rPr>
      </w:pPr>
      <w:r>
        <w:rPr>
          <w:rFonts w:asciiTheme="minorEastAsia" w:eastAsiaTheme="minorEastAsia" w:hAnsiTheme="minorEastAsia" w:hint="eastAsia"/>
        </w:rPr>
        <w:t>和泊町物価高騰対策集落活動支援金支給決定兼確定通知</w:t>
      </w:r>
      <w:r w:rsidR="00410E8E">
        <w:rPr>
          <w:rFonts w:asciiTheme="minorEastAsia" w:eastAsiaTheme="minorEastAsia" w:hAnsiTheme="minorEastAsia" w:hint="eastAsia"/>
        </w:rPr>
        <w:t>書</w:t>
      </w:r>
    </w:p>
    <w:p w:rsidR="00410E8E" w:rsidRDefault="00410E8E" w:rsidP="00B35F36">
      <w:pPr>
        <w:rPr>
          <w:rFonts w:asciiTheme="minorEastAsia" w:eastAsiaTheme="minorEastAsia" w:hAnsiTheme="minorEastAsia"/>
        </w:rPr>
      </w:pPr>
    </w:p>
    <w:p w:rsidR="00410E8E" w:rsidRDefault="001962CB" w:rsidP="00B35F36">
      <w:pPr>
        <w:rPr>
          <w:rFonts w:asciiTheme="minorEastAsia" w:eastAsiaTheme="minorEastAsia" w:hAnsiTheme="minorEastAsia"/>
        </w:rPr>
      </w:pPr>
      <w:r>
        <w:rPr>
          <w:rFonts w:asciiTheme="minorEastAsia" w:eastAsiaTheme="minorEastAsia" w:hAnsiTheme="minorEastAsia" w:hint="eastAsia"/>
        </w:rPr>
        <w:t xml:space="preserve">　年　月　日付けで申請のありました和泊町物価</w:t>
      </w:r>
      <w:r w:rsidRPr="00A25313">
        <w:rPr>
          <w:rFonts w:asciiTheme="minorEastAsia" w:eastAsiaTheme="minorEastAsia" w:hAnsiTheme="minorEastAsia" w:hint="eastAsia"/>
        </w:rPr>
        <w:t>高騰対策</w:t>
      </w:r>
      <w:r>
        <w:rPr>
          <w:rFonts w:asciiTheme="minorEastAsia" w:eastAsiaTheme="minorEastAsia" w:hAnsiTheme="minorEastAsia" w:hint="eastAsia"/>
        </w:rPr>
        <w:t>集落活動</w:t>
      </w:r>
      <w:r w:rsidRPr="00A25313">
        <w:rPr>
          <w:rFonts w:asciiTheme="minorEastAsia" w:eastAsiaTheme="minorEastAsia" w:hAnsiTheme="minorEastAsia" w:hint="eastAsia"/>
        </w:rPr>
        <w:t>支援</w:t>
      </w:r>
      <w:r>
        <w:rPr>
          <w:rFonts w:asciiTheme="minorEastAsia" w:eastAsiaTheme="minorEastAsia" w:hAnsiTheme="minorEastAsia" w:hint="eastAsia"/>
        </w:rPr>
        <w:t>金については，下記の通り支給することが決定いたしましたので，和泊町物価</w:t>
      </w:r>
      <w:r w:rsidRPr="00A25313">
        <w:rPr>
          <w:rFonts w:asciiTheme="minorEastAsia" w:eastAsiaTheme="minorEastAsia" w:hAnsiTheme="minorEastAsia" w:hint="eastAsia"/>
        </w:rPr>
        <w:t>高騰対策</w:t>
      </w:r>
      <w:r>
        <w:rPr>
          <w:rFonts w:asciiTheme="minorEastAsia" w:eastAsiaTheme="minorEastAsia" w:hAnsiTheme="minorEastAsia" w:hint="eastAsia"/>
        </w:rPr>
        <w:t>集落活動支援事業実施要綱</w:t>
      </w:r>
      <w:r w:rsidR="00255042">
        <w:rPr>
          <w:rFonts w:asciiTheme="minorEastAsia" w:eastAsiaTheme="minorEastAsia" w:hAnsiTheme="minorEastAsia" w:hint="eastAsia"/>
        </w:rPr>
        <w:t>第</w:t>
      </w:r>
      <w:r>
        <w:rPr>
          <w:rFonts w:asciiTheme="minorEastAsia" w:eastAsiaTheme="minorEastAsia" w:hAnsiTheme="minorEastAsia" w:hint="eastAsia"/>
        </w:rPr>
        <w:t>５</w:t>
      </w:r>
      <w:r w:rsidR="0023150C">
        <w:rPr>
          <w:rFonts w:asciiTheme="minorEastAsia" w:eastAsiaTheme="minorEastAsia" w:hAnsiTheme="minorEastAsia" w:hint="eastAsia"/>
        </w:rPr>
        <w:t>条の規定により下記のとおり決定したので通知します。</w:t>
      </w:r>
    </w:p>
    <w:p w:rsidR="006C0118" w:rsidRDefault="006C0118" w:rsidP="00B35F36">
      <w:pPr>
        <w:rPr>
          <w:rFonts w:asciiTheme="minorEastAsia" w:eastAsiaTheme="minorEastAsia" w:hAnsiTheme="minorEastAsia"/>
        </w:rPr>
      </w:pPr>
    </w:p>
    <w:p w:rsidR="006C0118" w:rsidRDefault="006C0118" w:rsidP="006C0118">
      <w:pPr>
        <w:pStyle w:val="af"/>
      </w:pPr>
      <w:r>
        <w:rPr>
          <w:rFonts w:hint="eastAsia"/>
        </w:rPr>
        <w:t>記</w:t>
      </w:r>
    </w:p>
    <w:p w:rsidR="006C0118" w:rsidRDefault="006C0118" w:rsidP="006C0118"/>
    <w:p w:rsidR="006C0118" w:rsidRDefault="006C0118" w:rsidP="006C0118">
      <w:r>
        <w:rPr>
          <w:rFonts w:hint="eastAsia"/>
        </w:rPr>
        <w:t xml:space="preserve">１　</w:t>
      </w:r>
      <w:r w:rsidR="001962CB">
        <w:rPr>
          <w:rFonts w:hint="eastAsia"/>
        </w:rPr>
        <w:t>申請額</w:t>
      </w:r>
      <w:r w:rsidR="00AA067A">
        <w:rPr>
          <w:rFonts w:hint="eastAsia"/>
        </w:rPr>
        <w:t xml:space="preserve">　　　　　</w:t>
      </w:r>
      <w:r w:rsidR="001962CB">
        <w:rPr>
          <w:rFonts w:hint="eastAsia"/>
        </w:rPr>
        <w:t xml:space="preserve">　　</w:t>
      </w:r>
      <w:r w:rsidR="00AA067A">
        <w:rPr>
          <w:rFonts w:hint="eastAsia"/>
        </w:rPr>
        <w:t xml:space="preserve">　円</w:t>
      </w:r>
    </w:p>
    <w:p w:rsidR="00AA067A" w:rsidRDefault="00AA067A" w:rsidP="006C0118"/>
    <w:p w:rsidR="00AA067A" w:rsidRDefault="00AA067A" w:rsidP="006C0118">
      <w:r>
        <w:rPr>
          <w:rFonts w:hint="eastAsia"/>
        </w:rPr>
        <w:t xml:space="preserve">２　</w:t>
      </w:r>
      <w:r w:rsidR="001962CB">
        <w:rPr>
          <w:rFonts w:hint="eastAsia"/>
        </w:rPr>
        <w:t>交付決定額　　　　　　円</w:t>
      </w:r>
    </w:p>
    <w:p w:rsidR="006C0118" w:rsidRDefault="006C0118" w:rsidP="006C0118"/>
    <w:p w:rsidR="001962CB" w:rsidRPr="00B35F36" w:rsidRDefault="001962CB" w:rsidP="006C0118">
      <w:r>
        <w:rPr>
          <w:rFonts w:hAnsi="ＭＳ 明朝" w:cs="ＭＳ 明朝" w:hint="eastAsia"/>
        </w:rPr>
        <w:t>※この決定に不服があるときは，決定通知を受けた日から起算して10日を経過する日までに申請を取り下げることができます。</w:t>
      </w:r>
    </w:p>
    <w:p w:rsidR="002604D5" w:rsidRPr="00A25313" w:rsidRDefault="002604D5" w:rsidP="004E4770">
      <w:pPr>
        <w:spacing w:line="240" w:lineRule="auto"/>
        <w:ind w:right="-1"/>
        <w:jc w:val="left"/>
        <w:rPr>
          <w:rFonts w:asciiTheme="minorEastAsia" w:eastAsiaTheme="minorEastAsia" w:hAnsiTheme="minorEastAsia"/>
          <w:vanish/>
          <w:color w:val="FF0000"/>
        </w:rPr>
      </w:pPr>
    </w:p>
    <w:p w:rsidR="00734915" w:rsidRPr="00A25313" w:rsidRDefault="00734915" w:rsidP="004E4770">
      <w:pPr>
        <w:spacing w:line="240" w:lineRule="auto"/>
        <w:ind w:right="-1"/>
        <w:jc w:val="left"/>
        <w:rPr>
          <w:rFonts w:asciiTheme="minorEastAsia" w:eastAsiaTheme="minorEastAsia" w:hAnsiTheme="minorEastAsia"/>
          <w:vanish/>
          <w:color w:val="FF0000"/>
        </w:rPr>
      </w:pPr>
      <w:r w:rsidRPr="00A25313">
        <w:rPr>
          <w:rFonts w:asciiTheme="minorEastAsia" w:eastAsiaTheme="minorEastAsia" w:hAnsiTheme="minorEastAsia" w:hint="eastAsia"/>
          <w:vanish/>
          <w:color w:val="FF0000"/>
        </w:rPr>
        <w:t>（制定理由）の記載は不要</w:t>
      </w:r>
    </w:p>
    <w:p w:rsidR="000C13D3" w:rsidRPr="00A25313" w:rsidRDefault="000C13D3" w:rsidP="004E4770">
      <w:pPr>
        <w:spacing w:line="240" w:lineRule="auto"/>
        <w:ind w:right="-1"/>
        <w:jc w:val="left"/>
        <w:rPr>
          <w:rFonts w:asciiTheme="minorEastAsia" w:eastAsiaTheme="minorEastAsia" w:hAnsiTheme="minorEastAsia"/>
          <w:vanish/>
          <w:color w:val="FF0000"/>
        </w:rPr>
      </w:pPr>
    </w:p>
    <w:p w:rsidR="00433E37" w:rsidRPr="00A25313" w:rsidRDefault="00433E37" w:rsidP="004E4770">
      <w:pPr>
        <w:spacing w:line="240" w:lineRule="auto"/>
        <w:ind w:right="-1"/>
        <w:jc w:val="left"/>
        <w:rPr>
          <w:rFonts w:asciiTheme="minorEastAsia" w:eastAsiaTheme="minorEastAsia" w:hAnsiTheme="minorEastAsia"/>
          <w:vanish/>
        </w:rPr>
      </w:pPr>
      <w:r w:rsidRPr="00A25313">
        <w:rPr>
          <w:rFonts w:asciiTheme="minorEastAsia" w:eastAsiaTheme="minorEastAsia" w:hAnsiTheme="minorEastAsia" w:hint="eastAsia"/>
          <w:vanish/>
          <w:color w:val="FF0000"/>
        </w:rPr>
        <w:t>◎起案に当たっての注意事項</w:t>
      </w:r>
    </w:p>
    <w:p w:rsidR="000C13D3" w:rsidRPr="00A25313" w:rsidRDefault="000C13D3" w:rsidP="004E4770">
      <w:pPr>
        <w:spacing w:line="240" w:lineRule="auto"/>
        <w:ind w:right="-2"/>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１　要綱には番号が付されないので、制定年月日で特定すること。</w:t>
      </w:r>
    </w:p>
    <w:p w:rsidR="000C13D3" w:rsidRPr="00A25313" w:rsidRDefault="000C13D3" w:rsidP="004E4770">
      <w:pPr>
        <w:spacing w:line="240" w:lineRule="auto"/>
        <w:ind w:right="-2"/>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２　公布しないので、制定文は、「次のように定める。」とすること。</w:t>
      </w:r>
    </w:p>
    <w:p w:rsidR="000C13D3" w:rsidRPr="00A25313" w:rsidRDefault="000C13D3" w:rsidP="004E4770">
      <w:pPr>
        <w:spacing w:line="240" w:lineRule="auto"/>
        <w:ind w:right="-2"/>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３　公布しないので、施行日は「公布の日から施行する。」としないこと。</w:t>
      </w:r>
    </w:p>
    <w:p w:rsidR="000C13D3" w:rsidRPr="00A25313" w:rsidRDefault="000C13D3" w:rsidP="004E4770">
      <w:pPr>
        <w:spacing w:line="240" w:lineRule="auto"/>
        <w:ind w:right="-2"/>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４　必要に応じて、制定内容についての説明文を添付すること。</w:t>
      </w:r>
    </w:p>
    <w:p w:rsidR="000C13D3" w:rsidRPr="00A25313" w:rsidRDefault="000C13D3" w:rsidP="004E4770">
      <w:pPr>
        <w:spacing w:line="240" w:lineRule="auto"/>
        <w:ind w:right="-2"/>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５　必要に応じて、根拠法令・関連する法令等の写しを添付すること。</w:t>
      </w:r>
    </w:p>
    <w:p w:rsidR="000C13D3" w:rsidRPr="00A25313" w:rsidRDefault="000C13D3" w:rsidP="004E4770">
      <w:pPr>
        <w:spacing w:line="240" w:lineRule="auto"/>
        <w:ind w:right="-2"/>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６　決裁後は、制定年月日を記入して、担当課において保管すること。</w:t>
      </w:r>
    </w:p>
    <w:p w:rsidR="000C13D3" w:rsidRPr="00A25313" w:rsidRDefault="000C13D3" w:rsidP="00541F52">
      <w:pPr>
        <w:spacing w:line="240" w:lineRule="auto"/>
        <w:ind w:left="492" w:right="-2" w:hangingChars="200" w:hanging="492"/>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７　「数字」、「（」、「）」、「句読点（、。）」は、全角文字を使うこと。（かっこ付き数字は、半角）</w:t>
      </w:r>
    </w:p>
    <w:p w:rsidR="00E06345" w:rsidRPr="00A25313" w:rsidRDefault="00E06345" w:rsidP="00541F52">
      <w:pPr>
        <w:spacing w:line="240" w:lineRule="auto"/>
        <w:ind w:leftChars="1" w:left="494" w:right="-1" w:hangingChars="200" w:hanging="492"/>
        <w:jc w:val="left"/>
        <w:rPr>
          <w:rFonts w:asciiTheme="minorEastAsia" w:eastAsiaTheme="minorEastAsia" w:hAnsiTheme="minorEastAsia"/>
          <w:vanish/>
          <w:color w:val="FF0000"/>
        </w:rPr>
      </w:pPr>
      <w:r w:rsidRPr="00A25313">
        <w:rPr>
          <w:rFonts w:asciiTheme="minorEastAsia" w:eastAsiaTheme="minorEastAsia" w:hAnsiTheme="minorEastAsia" w:hint="eastAsia"/>
          <w:vanish/>
          <w:color w:val="FF0000"/>
        </w:rPr>
        <w:t>◎ひな型の修正経過</w:t>
      </w:r>
    </w:p>
    <w:p w:rsidR="008C7B97" w:rsidRPr="00A25313" w:rsidRDefault="008C7B97" w:rsidP="008C7B97">
      <w:pPr>
        <w:spacing w:line="240" w:lineRule="auto"/>
        <w:ind w:leftChars="100" w:left="492" w:right="-1" w:hangingChars="100" w:hanging="246"/>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w:t>
      </w:r>
      <w:r w:rsidR="00F82F49" w:rsidRPr="00A25313">
        <w:rPr>
          <w:rFonts w:asciiTheme="minorEastAsia" w:eastAsiaTheme="minorEastAsia" w:hAnsiTheme="minorEastAsia" w:hint="eastAsia"/>
          <w:vanish/>
          <w:color w:val="0000FF"/>
        </w:rPr>
        <w:t xml:space="preserve">H28/10/01 </w:t>
      </w:r>
      <w:r w:rsidRPr="00A25313">
        <w:rPr>
          <w:rFonts w:asciiTheme="minorEastAsia" w:eastAsiaTheme="minorEastAsia" w:hAnsiTheme="minorEastAsia" w:hint="eastAsia"/>
          <w:vanish/>
          <w:color w:val="0000FF"/>
        </w:rPr>
        <w:t>ワードの保存形式を「doc」から「docx</w:t>
      </w:r>
      <w:r w:rsidR="00F82F49" w:rsidRPr="00A25313">
        <w:rPr>
          <w:rFonts w:asciiTheme="minorEastAsia" w:eastAsiaTheme="minorEastAsia" w:hAnsiTheme="minorEastAsia" w:hint="eastAsia"/>
          <w:vanish/>
          <w:color w:val="0000FF"/>
        </w:rPr>
        <w:t>」に変更</w:t>
      </w:r>
      <w:r w:rsidRPr="00A25313">
        <w:rPr>
          <w:rFonts w:asciiTheme="minorEastAsia" w:eastAsiaTheme="minorEastAsia" w:hAnsiTheme="minorEastAsia" w:hint="eastAsia"/>
          <w:vanish/>
          <w:color w:val="0000FF"/>
        </w:rPr>
        <w:t>(Ver.3.00)</w:t>
      </w:r>
    </w:p>
    <w:p w:rsidR="008C7B97" w:rsidRPr="00A25313" w:rsidRDefault="008C7B97" w:rsidP="008C7B97">
      <w:pPr>
        <w:spacing w:line="240" w:lineRule="auto"/>
        <w:ind w:leftChars="100" w:left="492" w:right="-1" w:hangingChars="100" w:hanging="246"/>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w:t>
      </w:r>
      <w:r w:rsidR="00F82F49" w:rsidRPr="00A25313">
        <w:rPr>
          <w:rFonts w:asciiTheme="minorEastAsia" w:eastAsiaTheme="minorEastAsia" w:hAnsiTheme="minorEastAsia" w:hint="eastAsia"/>
          <w:vanish/>
          <w:color w:val="0000FF"/>
        </w:rPr>
        <w:t xml:space="preserve">H22/04/27 </w:t>
      </w:r>
      <w:r w:rsidRPr="00A25313">
        <w:rPr>
          <w:rFonts w:asciiTheme="minorEastAsia" w:eastAsiaTheme="minorEastAsia" w:hAnsiTheme="minorEastAsia" w:hint="eastAsia"/>
          <w:vanish/>
          <w:color w:val="0000FF"/>
        </w:rPr>
        <w:t>制定理由の表現を「○○しようとするもの」から「○○するもの」に変更</w:t>
      </w:r>
    </w:p>
    <w:p w:rsidR="008C7B97" w:rsidRPr="00A25313" w:rsidRDefault="008C7B97" w:rsidP="008C7B97">
      <w:pPr>
        <w:spacing w:line="240" w:lineRule="auto"/>
        <w:ind w:leftChars="100" w:left="492" w:right="-1" w:hangingChars="100" w:hanging="246"/>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w:t>
      </w:r>
      <w:r w:rsidR="00F82F49" w:rsidRPr="00A25313">
        <w:rPr>
          <w:rFonts w:asciiTheme="minorEastAsia" w:eastAsiaTheme="minorEastAsia" w:hAnsiTheme="minorEastAsia" w:hint="eastAsia"/>
          <w:vanish/>
          <w:color w:val="0000FF"/>
        </w:rPr>
        <w:t xml:space="preserve">H22/02/18 </w:t>
      </w:r>
      <w:r w:rsidRPr="00A25313">
        <w:rPr>
          <w:rFonts w:asciiTheme="minorEastAsia" w:eastAsiaTheme="minorEastAsia" w:hAnsiTheme="minorEastAsia" w:hint="eastAsia"/>
          <w:vanish/>
          <w:color w:val="0000FF"/>
        </w:rPr>
        <w:t>制定文の前に、制定の概要を記載することとし、制定理由の末尾記載を削除</w:t>
      </w:r>
    </w:p>
    <w:p w:rsidR="00E06345" w:rsidRPr="00A25313" w:rsidRDefault="00E06345" w:rsidP="008C7B97">
      <w:pPr>
        <w:spacing w:line="240" w:lineRule="auto"/>
        <w:ind w:leftChars="100" w:left="492" w:right="-1" w:hangingChars="100" w:hanging="246"/>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w:t>
      </w:r>
      <w:r w:rsidR="00F82F49" w:rsidRPr="00A25313">
        <w:rPr>
          <w:rFonts w:asciiTheme="minorEastAsia" w:eastAsiaTheme="minorEastAsia" w:hAnsiTheme="minorEastAsia" w:hint="eastAsia"/>
          <w:vanish/>
          <w:color w:val="0000FF"/>
        </w:rPr>
        <w:t xml:space="preserve">H17/10/06 </w:t>
      </w:r>
      <w:r w:rsidRPr="00A25313">
        <w:rPr>
          <w:rFonts w:asciiTheme="minorEastAsia" w:eastAsiaTheme="minorEastAsia" w:hAnsiTheme="minorEastAsia" w:hint="eastAsia"/>
          <w:vanish/>
          <w:color w:val="0000FF"/>
        </w:rPr>
        <w:t>ページ設定におけるグリッド線の設定を変更</w:t>
      </w:r>
      <w:r w:rsidR="007A34B9" w:rsidRPr="00A25313">
        <w:rPr>
          <w:rFonts w:asciiTheme="minorEastAsia" w:eastAsiaTheme="minorEastAsia" w:hAnsiTheme="minorEastAsia" w:hint="eastAsia"/>
          <w:vanish/>
          <w:color w:val="0000FF"/>
        </w:rPr>
        <w:t>(Ver.2.00)</w:t>
      </w:r>
    </w:p>
    <w:p w:rsidR="00CB0628" w:rsidRPr="00A25313" w:rsidRDefault="00E06345" w:rsidP="008C7B97">
      <w:pPr>
        <w:spacing w:line="240" w:lineRule="auto"/>
        <w:ind w:leftChars="100" w:left="492" w:right="-1" w:hangingChars="100" w:hanging="246"/>
        <w:jc w:val="left"/>
        <w:rPr>
          <w:rFonts w:asciiTheme="minorEastAsia" w:eastAsiaTheme="minorEastAsia" w:hAnsiTheme="minorEastAsia"/>
          <w:vanish/>
          <w:color w:val="0000FF"/>
        </w:rPr>
      </w:pPr>
      <w:r w:rsidRPr="00A25313">
        <w:rPr>
          <w:rFonts w:asciiTheme="minorEastAsia" w:eastAsiaTheme="minorEastAsia" w:hAnsiTheme="minorEastAsia" w:hint="eastAsia"/>
          <w:vanish/>
          <w:color w:val="0000FF"/>
        </w:rPr>
        <w:t xml:space="preserve">○　</w:t>
      </w:r>
      <w:r w:rsidR="00F82F49" w:rsidRPr="00A25313">
        <w:rPr>
          <w:rFonts w:asciiTheme="minorEastAsia" w:eastAsiaTheme="minorEastAsia" w:hAnsiTheme="minorEastAsia" w:hint="eastAsia"/>
          <w:vanish/>
          <w:color w:val="0000FF"/>
        </w:rPr>
        <w:t xml:space="preserve">H17/10/06 </w:t>
      </w:r>
      <w:r w:rsidRPr="00A25313">
        <w:rPr>
          <w:rFonts w:asciiTheme="minorEastAsia" w:eastAsiaTheme="minorEastAsia" w:hAnsiTheme="minorEastAsia" w:hint="eastAsia"/>
          <w:vanish/>
          <w:color w:val="0000FF"/>
        </w:rPr>
        <w:t>表を作成したとき１行の高さが狭くならないように設定</w:t>
      </w:r>
      <w:r w:rsidR="007A34B9" w:rsidRPr="00A25313">
        <w:rPr>
          <w:rFonts w:asciiTheme="minorEastAsia" w:eastAsiaTheme="minorEastAsia" w:hAnsiTheme="minorEastAsia" w:hint="eastAsia"/>
          <w:vanish/>
          <w:color w:val="0000FF"/>
        </w:rPr>
        <w:t>(Ver.1.01)</w:t>
      </w:r>
    </w:p>
    <w:p w:rsidR="00734915" w:rsidRPr="00A25313" w:rsidRDefault="00734915" w:rsidP="00541F52">
      <w:pPr>
        <w:spacing w:line="240" w:lineRule="auto"/>
        <w:ind w:leftChars="100" w:left="492" w:right="-1" w:hangingChars="100" w:hanging="246"/>
        <w:jc w:val="left"/>
        <w:rPr>
          <w:rFonts w:asciiTheme="minorEastAsia" w:eastAsiaTheme="minorEastAsia" w:hAnsiTheme="minorEastAsia"/>
          <w:vanish/>
          <w:color w:val="0000FF"/>
        </w:rPr>
      </w:pPr>
    </w:p>
    <w:sectPr w:rsidR="00734915" w:rsidRPr="00A25313" w:rsidSect="00874524">
      <w:endnotePr>
        <w:numStart w:val="0"/>
      </w:endnotePr>
      <w:type w:val="nextColumn"/>
      <w:pgSz w:w="11906" w:h="16838" w:code="9"/>
      <w:pgMar w:top="1418" w:right="1418" w:bottom="1134" w:left="1418" w:header="567" w:footer="567" w:gutter="0"/>
      <w:cols w:space="720"/>
      <w:docGrid w:type="linesAndChars" w:linePitch="43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B7" w:rsidRDefault="003004B7" w:rsidP="003C1CDC">
      <w:pPr>
        <w:spacing w:line="240" w:lineRule="auto"/>
      </w:pPr>
      <w:r>
        <w:separator/>
      </w:r>
    </w:p>
  </w:endnote>
  <w:endnote w:type="continuationSeparator" w:id="0">
    <w:p w:rsidR="003004B7" w:rsidRDefault="003004B7"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B7" w:rsidRDefault="003004B7" w:rsidP="003C1CDC">
      <w:pPr>
        <w:spacing w:line="240" w:lineRule="auto"/>
      </w:pPr>
      <w:r>
        <w:separator/>
      </w:r>
    </w:p>
  </w:footnote>
  <w:footnote w:type="continuationSeparator" w:id="0">
    <w:p w:rsidR="003004B7" w:rsidRDefault="003004B7" w:rsidP="003C1C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4A3C"/>
    <w:multiLevelType w:val="hybridMultilevel"/>
    <w:tmpl w:val="6464D18C"/>
    <w:lvl w:ilvl="0" w:tplc="1BB2D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7269C"/>
    <w:multiLevelType w:val="hybridMultilevel"/>
    <w:tmpl w:val="E07E0734"/>
    <w:lvl w:ilvl="0" w:tplc="EF60E3E2">
      <w:start w:val="1"/>
      <w:numFmt w:val="decimal"/>
      <w:lvlText w:val="(%1)"/>
      <w:lvlJc w:val="left"/>
      <w:pPr>
        <w:ind w:left="651" w:hanging="435"/>
      </w:pPr>
      <w:rPr>
        <w:rFonts w:hAnsi="Century"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6E976710"/>
    <w:multiLevelType w:val="hybridMultilevel"/>
    <w:tmpl w:val="3F1468C0"/>
    <w:lvl w:ilvl="0" w:tplc="C19C3448">
      <w:start w:val="1"/>
      <w:numFmt w:val="decimal"/>
      <w:lvlText w:val="(%1)"/>
      <w:lvlJc w:val="left"/>
      <w:pPr>
        <w:ind w:left="576" w:hanging="360"/>
      </w:pPr>
      <w:rPr>
        <w:rFonts w:hAnsi="Century"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16"/>
  <w:displayHorizontalDrawingGridEvery w:val="2"/>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10324"/>
    <w:rsid w:val="00010FB5"/>
    <w:rsid w:val="00011145"/>
    <w:rsid w:val="000245D0"/>
    <w:rsid w:val="00030FE9"/>
    <w:rsid w:val="00034126"/>
    <w:rsid w:val="00064A63"/>
    <w:rsid w:val="00067DA0"/>
    <w:rsid w:val="000975B2"/>
    <w:rsid w:val="000B7A01"/>
    <w:rsid w:val="000C13D3"/>
    <w:rsid w:val="000C52B2"/>
    <w:rsid w:val="000C78C4"/>
    <w:rsid w:val="000E70BA"/>
    <w:rsid w:val="000F2ADA"/>
    <w:rsid w:val="00107E26"/>
    <w:rsid w:val="00113712"/>
    <w:rsid w:val="00116377"/>
    <w:rsid w:val="00123537"/>
    <w:rsid w:val="001302E5"/>
    <w:rsid w:val="0013165D"/>
    <w:rsid w:val="001320A6"/>
    <w:rsid w:val="001604C0"/>
    <w:rsid w:val="0016084F"/>
    <w:rsid w:val="001624DB"/>
    <w:rsid w:val="001625D7"/>
    <w:rsid w:val="0017178B"/>
    <w:rsid w:val="0017713A"/>
    <w:rsid w:val="001778F9"/>
    <w:rsid w:val="00180BD0"/>
    <w:rsid w:val="00186AAE"/>
    <w:rsid w:val="001962CB"/>
    <w:rsid w:val="001A0C19"/>
    <w:rsid w:val="001A23BF"/>
    <w:rsid w:val="001B03D2"/>
    <w:rsid w:val="001B5026"/>
    <w:rsid w:val="001B63CE"/>
    <w:rsid w:val="001C4AAE"/>
    <w:rsid w:val="001D26BB"/>
    <w:rsid w:val="001D4CF0"/>
    <w:rsid w:val="001D4F1E"/>
    <w:rsid w:val="001D7320"/>
    <w:rsid w:val="001F4C16"/>
    <w:rsid w:val="00200E89"/>
    <w:rsid w:val="0020248D"/>
    <w:rsid w:val="0020571F"/>
    <w:rsid w:val="002114D6"/>
    <w:rsid w:val="00213ABB"/>
    <w:rsid w:val="002233AA"/>
    <w:rsid w:val="002245DC"/>
    <w:rsid w:val="0023150C"/>
    <w:rsid w:val="00250017"/>
    <w:rsid w:val="00255042"/>
    <w:rsid w:val="002604D5"/>
    <w:rsid w:val="002735BF"/>
    <w:rsid w:val="00277664"/>
    <w:rsid w:val="002874C8"/>
    <w:rsid w:val="00290F69"/>
    <w:rsid w:val="002912EE"/>
    <w:rsid w:val="00292354"/>
    <w:rsid w:val="002A0E49"/>
    <w:rsid w:val="002B0344"/>
    <w:rsid w:val="002B0464"/>
    <w:rsid w:val="002B4C75"/>
    <w:rsid w:val="002B55B6"/>
    <w:rsid w:val="002B5AD8"/>
    <w:rsid w:val="002C3F38"/>
    <w:rsid w:val="002D0DDC"/>
    <w:rsid w:val="002F5115"/>
    <w:rsid w:val="003004B7"/>
    <w:rsid w:val="003120A5"/>
    <w:rsid w:val="00330626"/>
    <w:rsid w:val="003365C7"/>
    <w:rsid w:val="00336967"/>
    <w:rsid w:val="00392F2E"/>
    <w:rsid w:val="003A118B"/>
    <w:rsid w:val="003C1CDC"/>
    <w:rsid w:val="003C711E"/>
    <w:rsid w:val="003D34F4"/>
    <w:rsid w:val="003D7D7C"/>
    <w:rsid w:val="003F2198"/>
    <w:rsid w:val="00410E8E"/>
    <w:rsid w:val="0041428A"/>
    <w:rsid w:val="00433E37"/>
    <w:rsid w:val="004409E1"/>
    <w:rsid w:val="004440AF"/>
    <w:rsid w:val="004635E8"/>
    <w:rsid w:val="00484902"/>
    <w:rsid w:val="004C2169"/>
    <w:rsid w:val="004C5F9B"/>
    <w:rsid w:val="004D329E"/>
    <w:rsid w:val="004D56A5"/>
    <w:rsid w:val="004D6AD0"/>
    <w:rsid w:val="004E4770"/>
    <w:rsid w:val="004F0544"/>
    <w:rsid w:val="00500446"/>
    <w:rsid w:val="00502479"/>
    <w:rsid w:val="005104AD"/>
    <w:rsid w:val="00517440"/>
    <w:rsid w:val="00530C6F"/>
    <w:rsid w:val="00541F52"/>
    <w:rsid w:val="005439F7"/>
    <w:rsid w:val="00552873"/>
    <w:rsid w:val="00564A1E"/>
    <w:rsid w:val="005B3659"/>
    <w:rsid w:val="005B4F76"/>
    <w:rsid w:val="005B56E8"/>
    <w:rsid w:val="005D473B"/>
    <w:rsid w:val="00606B69"/>
    <w:rsid w:val="0061307F"/>
    <w:rsid w:val="0061371A"/>
    <w:rsid w:val="00620DCE"/>
    <w:rsid w:val="0062439D"/>
    <w:rsid w:val="00626581"/>
    <w:rsid w:val="006314B8"/>
    <w:rsid w:val="006367A6"/>
    <w:rsid w:val="0063721A"/>
    <w:rsid w:val="00637404"/>
    <w:rsid w:val="00646672"/>
    <w:rsid w:val="00647F1B"/>
    <w:rsid w:val="00654C59"/>
    <w:rsid w:val="0065687C"/>
    <w:rsid w:val="00657DE7"/>
    <w:rsid w:val="0066248C"/>
    <w:rsid w:val="006A6A2C"/>
    <w:rsid w:val="006B0A83"/>
    <w:rsid w:val="006B4897"/>
    <w:rsid w:val="006C0118"/>
    <w:rsid w:val="006C0B71"/>
    <w:rsid w:val="006C4086"/>
    <w:rsid w:val="006D6463"/>
    <w:rsid w:val="006E74F1"/>
    <w:rsid w:val="006E7B8D"/>
    <w:rsid w:val="006F2340"/>
    <w:rsid w:val="00710C17"/>
    <w:rsid w:val="007110E7"/>
    <w:rsid w:val="00711940"/>
    <w:rsid w:val="00716106"/>
    <w:rsid w:val="00723AA5"/>
    <w:rsid w:val="00725D90"/>
    <w:rsid w:val="007276D4"/>
    <w:rsid w:val="00734915"/>
    <w:rsid w:val="00736746"/>
    <w:rsid w:val="00746BF4"/>
    <w:rsid w:val="00747EF6"/>
    <w:rsid w:val="00753BE6"/>
    <w:rsid w:val="007611FC"/>
    <w:rsid w:val="00763384"/>
    <w:rsid w:val="00765745"/>
    <w:rsid w:val="00771C38"/>
    <w:rsid w:val="00784E28"/>
    <w:rsid w:val="007A34B9"/>
    <w:rsid w:val="007F2DAB"/>
    <w:rsid w:val="007F4FA7"/>
    <w:rsid w:val="007F6E0F"/>
    <w:rsid w:val="007F70C1"/>
    <w:rsid w:val="00807519"/>
    <w:rsid w:val="00807DBF"/>
    <w:rsid w:val="008206D8"/>
    <w:rsid w:val="0082606A"/>
    <w:rsid w:val="008404EA"/>
    <w:rsid w:val="00840868"/>
    <w:rsid w:val="00845D2C"/>
    <w:rsid w:val="00846ED8"/>
    <w:rsid w:val="00852C86"/>
    <w:rsid w:val="008553D0"/>
    <w:rsid w:val="00855E5E"/>
    <w:rsid w:val="00862541"/>
    <w:rsid w:val="008676D7"/>
    <w:rsid w:val="00874524"/>
    <w:rsid w:val="00881898"/>
    <w:rsid w:val="0088737D"/>
    <w:rsid w:val="0089752E"/>
    <w:rsid w:val="008A30A5"/>
    <w:rsid w:val="008B1D31"/>
    <w:rsid w:val="008C5393"/>
    <w:rsid w:val="008C7B97"/>
    <w:rsid w:val="008D622A"/>
    <w:rsid w:val="008F6411"/>
    <w:rsid w:val="008F6B0C"/>
    <w:rsid w:val="009030C1"/>
    <w:rsid w:val="00905CC8"/>
    <w:rsid w:val="00940952"/>
    <w:rsid w:val="00943C73"/>
    <w:rsid w:val="00944D79"/>
    <w:rsid w:val="00957844"/>
    <w:rsid w:val="009610DC"/>
    <w:rsid w:val="00980E80"/>
    <w:rsid w:val="0098253D"/>
    <w:rsid w:val="00984885"/>
    <w:rsid w:val="0099421A"/>
    <w:rsid w:val="00996876"/>
    <w:rsid w:val="009A04B6"/>
    <w:rsid w:val="009C0FDF"/>
    <w:rsid w:val="009C38EF"/>
    <w:rsid w:val="009C6B85"/>
    <w:rsid w:val="009F0CC9"/>
    <w:rsid w:val="00A00F7F"/>
    <w:rsid w:val="00A04520"/>
    <w:rsid w:val="00A07B46"/>
    <w:rsid w:val="00A10FCC"/>
    <w:rsid w:val="00A14899"/>
    <w:rsid w:val="00A1647A"/>
    <w:rsid w:val="00A20638"/>
    <w:rsid w:val="00A232F0"/>
    <w:rsid w:val="00A25313"/>
    <w:rsid w:val="00A37122"/>
    <w:rsid w:val="00A4061F"/>
    <w:rsid w:val="00A413CD"/>
    <w:rsid w:val="00A5444D"/>
    <w:rsid w:val="00A567F9"/>
    <w:rsid w:val="00A60434"/>
    <w:rsid w:val="00A60EEA"/>
    <w:rsid w:val="00A623EE"/>
    <w:rsid w:val="00A67450"/>
    <w:rsid w:val="00A67DB9"/>
    <w:rsid w:val="00A7040A"/>
    <w:rsid w:val="00A73A90"/>
    <w:rsid w:val="00A92854"/>
    <w:rsid w:val="00AA067A"/>
    <w:rsid w:val="00AA5598"/>
    <w:rsid w:val="00AB0967"/>
    <w:rsid w:val="00AB4641"/>
    <w:rsid w:val="00AD7E1E"/>
    <w:rsid w:val="00AE2ED1"/>
    <w:rsid w:val="00AE30A0"/>
    <w:rsid w:val="00B0338A"/>
    <w:rsid w:val="00B1781C"/>
    <w:rsid w:val="00B178B4"/>
    <w:rsid w:val="00B23508"/>
    <w:rsid w:val="00B34A2C"/>
    <w:rsid w:val="00B35F36"/>
    <w:rsid w:val="00B43846"/>
    <w:rsid w:val="00B61A66"/>
    <w:rsid w:val="00B66438"/>
    <w:rsid w:val="00B6664F"/>
    <w:rsid w:val="00B71A99"/>
    <w:rsid w:val="00B72205"/>
    <w:rsid w:val="00B836DD"/>
    <w:rsid w:val="00B83DCB"/>
    <w:rsid w:val="00B94C23"/>
    <w:rsid w:val="00BB0CE8"/>
    <w:rsid w:val="00BC4037"/>
    <w:rsid w:val="00BD2F5A"/>
    <w:rsid w:val="00BF66F0"/>
    <w:rsid w:val="00C07542"/>
    <w:rsid w:val="00C1624E"/>
    <w:rsid w:val="00C20AE1"/>
    <w:rsid w:val="00C20DC5"/>
    <w:rsid w:val="00C24110"/>
    <w:rsid w:val="00C25EBD"/>
    <w:rsid w:val="00C2778E"/>
    <w:rsid w:val="00C44FE8"/>
    <w:rsid w:val="00C46151"/>
    <w:rsid w:val="00C572CE"/>
    <w:rsid w:val="00C57474"/>
    <w:rsid w:val="00C60F2C"/>
    <w:rsid w:val="00C61772"/>
    <w:rsid w:val="00C75146"/>
    <w:rsid w:val="00C8318E"/>
    <w:rsid w:val="00C839A5"/>
    <w:rsid w:val="00CB0628"/>
    <w:rsid w:val="00CC47F8"/>
    <w:rsid w:val="00CC4838"/>
    <w:rsid w:val="00CD5944"/>
    <w:rsid w:val="00CE12FF"/>
    <w:rsid w:val="00CE5465"/>
    <w:rsid w:val="00CF15BF"/>
    <w:rsid w:val="00D37960"/>
    <w:rsid w:val="00D44BEF"/>
    <w:rsid w:val="00D55405"/>
    <w:rsid w:val="00D55E35"/>
    <w:rsid w:val="00D574DF"/>
    <w:rsid w:val="00D622D2"/>
    <w:rsid w:val="00D71D80"/>
    <w:rsid w:val="00D75C80"/>
    <w:rsid w:val="00D827B5"/>
    <w:rsid w:val="00D91112"/>
    <w:rsid w:val="00D94DF9"/>
    <w:rsid w:val="00DA0E40"/>
    <w:rsid w:val="00DA4F38"/>
    <w:rsid w:val="00DB501F"/>
    <w:rsid w:val="00DC3D43"/>
    <w:rsid w:val="00DD0CD0"/>
    <w:rsid w:val="00DD70CD"/>
    <w:rsid w:val="00DE5255"/>
    <w:rsid w:val="00DF219F"/>
    <w:rsid w:val="00E06345"/>
    <w:rsid w:val="00E324F8"/>
    <w:rsid w:val="00E43DFB"/>
    <w:rsid w:val="00E575CA"/>
    <w:rsid w:val="00E66C15"/>
    <w:rsid w:val="00E716CB"/>
    <w:rsid w:val="00E846F4"/>
    <w:rsid w:val="00E920BA"/>
    <w:rsid w:val="00E93D46"/>
    <w:rsid w:val="00E94357"/>
    <w:rsid w:val="00EB0BD6"/>
    <w:rsid w:val="00EB10DC"/>
    <w:rsid w:val="00EB6146"/>
    <w:rsid w:val="00ED238C"/>
    <w:rsid w:val="00EE4B17"/>
    <w:rsid w:val="00F02D61"/>
    <w:rsid w:val="00F11B05"/>
    <w:rsid w:val="00F149FF"/>
    <w:rsid w:val="00F211C5"/>
    <w:rsid w:val="00F27481"/>
    <w:rsid w:val="00F33F66"/>
    <w:rsid w:val="00F34800"/>
    <w:rsid w:val="00F37131"/>
    <w:rsid w:val="00F52001"/>
    <w:rsid w:val="00F57878"/>
    <w:rsid w:val="00F60EC3"/>
    <w:rsid w:val="00F61369"/>
    <w:rsid w:val="00F62EAD"/>
    <w:rsid w:val="00F71B00"/>
    <w:rsid w:val="00F726A6"/>
    <w:rsid w:val="00F738EB"/>
    <w:rsid w:val="00F81C69"/>
    <w:rsid w:val="00F82F49"/>
    <w:rsid w:val="00F854C3"/>
    <w:rsid w:val="00F901F0"/>
    <w:rsid w:val="00F904CE"/>
    <w:rsid w:val="00F922AD"/>
    <w:rsid w:val="00FA20E0"/>
    <w:rsid w:val="00FB3687"/>
    <w:rsid w:val="00FB4F0D"/>
    <w:rsid w:val="00FC020D"/>
    <w:rsid w:val="00FD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85FE42"/>
  <w15:docId w15:val="{A270B6A1-4093-4BBF-9B73-C4009614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D61"/>
    <w:pPr>
      <w:widowControl w:val="0"/>
      <w:autoSpaceDE w:val="0"/>
      <w:autoSpaceDN w:val="0"/>
      <w:spacing w:line="419" w:lineRule="atLeast"/>
      <w:jc w:val="both"/>
    </w:pPr>
    <w:rPr>
      <w:rFonts w:ascii="ＭＳ 明朝" w:hAnsi="Century"/>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table" w:styleId="ab">
    <w:name w:val="Table Grid"/>
    <w:basedOn w:val="a1"/>
    <w:rsid w:val="008D622A"/>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D473B"/>
    <w:pPr>
      <w:ind w:leftChars="400" w:left="840"/>
    </w:pPr>
  </w:style>
  <w:style w:type="paragraph" w:styleId="ad">
    <w:name w:val="Date"/>
    <w:basedOn w:val="a"/>
    <w:next w:val="a"/>
    <w:link w:val="ae"/>
    <w:rsid w:val="00F02D61"/>
  </w:style>
  <w:style w:type="character" w:customStyle="1" w:styleId="ae">
    <w:name w:val="日付 (文字)"/>
    <w:basedOn w:val="a0"/>
    <w:link w:val="ad"/>
    <w:rsid w:val="00F02D61"/>
    <w:rPr>
      <w:rFonts w:ascii="ＭＳ 明朝" w:hAnsi="Century"/>
      <w:sz w:val="24"/>
      <w:szCs w:val="21"/>
    </w:rPr>
  </w:style>
  <w:style w:type="paragraph" w:styleId="af">
    <w:name w:val="Note Heading"/>
    <w:basedOn w:val="a"/>
    <w:next w:val="a"/>
    <w:link w:val="af0"/>
    <w:unhideWhenUsed/>
    <w:rsid w:val="00B35F36"/>
    <w:pPr>
      <w:jc w:val="center"/>
    </w:pPr>
    <w:rPr>
      <w:rFonts w:asciiTheme="minorEastAsia" w:eastAsiaTheme="minorEastAsia" w:hAnsiTheme="minorEastAsia"/>
    </w:rPr>
  </w:style>
  <w:style w:type="character" w:customStyle="1" w:styleId="af0">
    <w:name w:val="記 (文字)"/>
    <w:basedOn w:val="a0"/>
    <w:link w:val="af"/>
    <w:rsid w:val="00B35F36"/>
    <w:rPr>
      <w:rFonts w:asciiTheme="minorEastAsia" w:eastAsiaTheme="minorEastAsia" w:hAnsiTheme="minorEastAsia"/>
      <w:sz w:val="24"/>
      <w:szCs w:val="21"/>
    </w:rPr>
  </w:style>
  <w:style w:type="paragraph" w:styleId="af1">
    <w:name w:val="Closing"/>
    <w:basedOn w:val="a"/>
    <w:link w:val="af2"/>
    <w:unhideWhenUsed/>
    <w:rsid w:val="00B35F36"/>
    <w:pPr>
      <w:jc w:val="right"/>
    </w:pPr>
    <w:rPr>
      <w:rFonts w:asciiTheme="minorEastAsia" w:eastAsiaTheme="minorEastAsia" w:hAnsiTheme="minorEastAsia"/>
    </w:rPr>
  </w:style>
  <w:style w:type="character" w:customStyle="1" w:styleId="af2">
    <w:name w:val="結語 (文字)"/>
    <w:basedOn w:val="a0"/>
    <w:link w:val="af1"/>
    <w:rsid w:val="00B35F36"/>
    <w:rPr>
      <w:rFonts w:asciiTheme="minorEastAsia" w:eastAsiaTheme="minorEastAsia" w:hAnsiTheme="minorEastAs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3C38-6B6F-4E34-AFAC-58826ED9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4</Pages>
  <Words>1673</Words>
  <Characters>791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keywords/>
  <dc:description/>
  <cp:lastModifiedBy>沖野　健人</cp:lastModifiedBy>
  <cp:revision>31</cp:revision>
  <cp:lastPrinted>2023-02-07T07:28:00Z</cp:lastPrinted>
  <dcterms:created xsi:type="dcterms:W3CDTF">2022-12-02T02:54:00Z</dcterms:created>
  <dcterms:modified xsi:type="dcterms:W3CDTF">2023-02-07T08:12:00Z</dcterms:modified>
</cp:coreProperties>
</file>